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04782C">
        <w:rPr>
          <w:b/>
          <w:color w:val="auto"/>
        </w:rPr>
        <w:t>10</w:t>
      </w:r>
      <w:r w:rsidR="00EB388E">
        <w:rPr>
          <w:b/>
          <w:color w:val="auto"/>
        </w:rPr>
        <w:t>.201</w:t>
      </w:r>
      <w:r w:rsidR="0004782C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747077">
        <w:rPr>
          <w:b/>
          <w:color w:val="auto"/>
        </w:rPr>
        <w:t>2</w:t>
      </w:r>
      <w:r w:rsidR="00395E74">
        <w:rPr>
          <w:b/>
          <w:color w:val="auto"/>
        </w:rPr>
        <w:t>1</w:t>
      </w:r>
      <w:r w:rsidR="001E7A74">
        <w:rPr>
          <w:b/>
          <w:color w:val="auto"/>
        </w:rPr>
        <w:t>/1</w:t>
      </w:r>
      <w:r w:rsidR="00E36F60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04782C">
        <w:rPr>
          <w:b/>
          <w:color w:val="auto"/>
        </w:rPr>
        <w:t>21 listopada</w:t>
      </w:r>
      <w:r>
        <w:rPr>
          <w:b/>
          <w:color w:val="auto"/>
        </w:rPr>
        <w:t xml:space="preserve"> 201</w:t>
      </w:r>
      <w:r w:rsidR="0004782C">
        <w:rPr>
          <w:b/>
          <w:color w:val="auto"/>
        </w:rPr>
        <w:t>3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7D720C" w:rsidRDefault="00381AA5" w:rsidP="00381AA5">
      <w:pPr>
        <w:pStyle w:val="Zawartotabeli"/>
        <w:jc w:val="both"/>
      </w:pPr>
      <w:r>
        <w:rPr>
          <w:b/>
        </w:rPr>
        <w:t>Pan</w:t>
      </w:r>
      <w:r w:rsidR="004640D6">
        <w:rPr>
          <w:b/>
        </w:rPr>
        <w:t>i</w:t>
      </w:r>
      <w:r>
        <w:rPr>
          <w:b/>
        </w:rPr>
        <w:t xml:space="preserve"> </w:t>
      </w:r>
      <w:r w:rsidR="004640D6">
        <w:rPr>
          <w:b/>
        </w:rPr>
        <w:t xml:space="preserve">Ewa </w:t>
      </w:r>
      <w:proofErr w:type="spellStart"/>
      <w:r w:rsidR="004640D6">
        <w:rPr>
          <w:b/>
        </w:rPr>
        <w:t>Kończyńska</w:t>
      </w:r>
      <w:proofErr w:type="spellEnd"/>
      <w:r>
        <w:rPr>
          <w:b/>
        </w:rPr>
        <w:t xml:space="preserve">  </w:t>
      </w:r>
      <w:r w:rsidR="004640D6">
        <w:rPr>
          <w:b/>
        </w:rPr>
        <w:t>P</w:t>
      </w:r>
      <w:r>
        <w:rPr>
          <w:b/>
        </w:rPr>
        <w:t>rzewodnicząc</w:t>
      </w:r>
      <w:r w:rsidR="004640D6">
        <w:rPr>
          <w:b/>
        </w:rPr>
        <w:t>a</w:t>
      </w:r>
      <w:r>
        <w:rPr>
          <w:b/>
        </w:rPr>
        <w:t xml:space="preserve"> Komisji </w:t>
      </w:r>
      <w:r w:rsidR="001E7A74">
        <w:rPr>
          <w:b/>
        </w:rPr>
        <w:t>Zdrowia i Spraw Społecznych</w:t>
      </w:r>
      <w:r>
        <w:t xml:space="preserve"> dnia</w:t>
      </w:r>
      <w:r w:rsidR="007D720C">
        <w:t xml:space="preserve"> </w:t>
      </w:r>
      <w:r w:rsidR="0004782C">
        <w:t>21 listopada</w:t>
      </w:r>
      <w:r w:rsidR="00403A2B">
        <w:t xml:space="preserve"> 2013 roku</w:t>
      </w:r>
      <w:r>
        <w:t xml:space="preserve">  o godzinie </w:t>
      </w:r>
      <w:r w:rsidR="0004782C">
        <w:t>12</w:t>
      </w:r>
      <w:r w:rsidR="0004782C">
        <w:rPr>
          <w:vertAlign w:val="superscript"/>
        </w:rPr>
        <w:t>3</w:t>
      </w:r>
      <w:r w:rsidR="00C05D90">
        <w:rPr>
          <w:vertAlign w:val="superscript"/>
        </w:rPr>
        <w:t>0</w:t>
      </w:r>
      <w:r>
        <w:t>otworzył</w:t>
      </w:r>
      <w:r w:rsidR="001E7A74">
        <w:t>a</w:t>
      </w:r>
      <w:r>
        <w:t xml:space="preserve"> obrady Komisji  </w:t>
      </w:r>
      <w:r w:rsidR="001E7A74">
        <w:t>Zdrowia i Spraw Społecznych</w:t>
      </w:r>
      <w:r>
        <w:t>. Powitał</w:t>
      </w:r>
      <w:r w:rsidR="00732546">
        <w:t>a</w:t>
      </w:r>
      <w:r>
        <w:t xml:space="preserve"> członków Komisji</w:t>
      </w:r>
      <w:r w:rsidR="0004782C">
        <w:t xml:space="preserve"> oraz zaproszonych gości w osobie Pani</w:t>
      </w:r>
      <w:r w:rsidR="00E20764">
        <w:t xml:space="preserve"> Jolanty </w:t>
      </w:r>
      <w:proofErr w:type="spellStart"/>
      <w:r w:rsidR="00E20764">
        <w:t>Afeltowicz</w:t>
      </w:r>
      <w:proofErr w:type="spellEnd"/>
      <w:r w:rsidR="00E20764">
        <w:t xml:space="preserve">- </w:t>
      </w:r>
      <w:proofErr w:type="spellStart"/>
      <w:r w:rsidR="00E20764">
        <w:t>Młodeckiej</w:t>
      </w:r>
      <w:proofErr w:type="spellEnd"/>
      <w:r w:rsidR="0004782C">
        <w:t xml:space="preserve"> pracownika Powiatowego Centrum Pomocy Rodzinie</w:t>
      </w:r>
      <w:r w:rsidR="00CB070E">
        <w:t xml:space="preserve"> we Włocławku</w:t>
      </w:r>
      <w:r w:rsidR="0004782C">
        <w:t xml:space="preserve">. </w:t>
      </w:r>
    </w:p>
    <w:p w:rsidR="00381AA5" w:rsidRDefault="004640D6" w:rsidP="00381AA5">
      <w:pPr>
        <w:pStyle w:val="Zawartotabeli"/>
        <w:jc w:val="both"/>
        <w:rPr>
          <w:color w:val="auto"/>
        </w:rPr>
      </w:pPr>
      <w:r>
        <w:t xml:space="preserve"> </w:t>
      </w:r>
      <w:r w:rsidR="00381AA5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Przewodnicząca</w:t>
      </w:r>
      <w:r w:rsidR="00381AA5">
        <w:rPr>
          <w:rFonts w:eastAsia="Times New Roman"/>
          <w:b/>
          <w:color w:val="auto"/>
        </w:rPr>
        <w:t xml:space="preserve"> Komisji </w:t>
      </w:r>
      <w:r w:rsidR="00381AA5">
        <w:rPr>
          <w:rFonts w:eastAsia="Times New Roman"/>
          <w:color w:val="auto"/>
        </w:rPr>
        <w:t xml:space="preserve">na podstawie listy obecności stwierdził, że w obradach uczestniczy </w:t>
      </w:r>
      <w:r w:rsidR="0004782C">
        <w:rPr>
          <w:rFonts w:eastAsia="Times New Roman"/>
          <w:color w:val="auto"/>
        </w:rPr>
        <w:t>4</w:t>
      </w:r>
      <w:r w:rsidR="00C05D90">
        <w:rPr>
          <w:rFonts w:eastAsia="Times New Roman"/>
          <w:color w:val="auto"/>
        </w:rPr>
        <w:t xml:space="preserve"> </w:t>
      </w:r>
      <w:r w:rsidR="00381AA5">
        <w:rPr>
          <w:rFonts w:eastAsia="Times New Roman"/>
          <w:color w:val="auto"/>
        </w:rPr>
        <w:t xml:space="preserve">radnych, co wobec ustawowego składu Komisji, liczącego </w:t>
      </w:r>
      <w:r w:rsidR="00464705">
        <w:rPr>
          <w:rFonts w:eastAsia="Times New Roman"/>
          <w:color w:val="auto"/>
        </w:rPr>
        <w:t>6</w:t>
      </w:r>
      <w:r w:rsidR="00381AA5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4640D6" w:rsidP="00381AA5">
      <w:pPr>
        <w:jc w:val="both"/>
        <w:rPr>
          <w:color w:val="auto"/>
        </w:rPr>
      </w:pPr>
      <w:r>
        <w:rPr>
          <w:b/>
          <w:color w:val="auto"/>
        </w:rPr>
        <w:t>Przewodnicząca Komisji</w:t>
      </w:r>
      <w:r w:rsidR="00381AA5">
        <w:rPr>
          <w:b/>
          <w:color w:val="auto"/>
        </w:rPr>
        <w:t xml:space="preserve"> </w:t>
      </w:r>
      <w:r w:rsidR="00381AA5">
        <w:rPr>
          <w:color w:val="auto"/>
        </w:rPr>
        <w:t>poinformował</w:t>
      </w:r>
      <w:r>
        <w:rPr>
          <w:color w:val="auto"/>
        </w:rPr>
        <w:t>a</w:t>
      </w:r>
      <w:r w:rsidR="00381AA5">
        <w:rPr>
          <w:color w:val="auto"/>
        </w:rPr>
        <w:t xml:space="preserve"> radnych, iż wraz zawiadomieniem o posiedzeniu Komisji otrzymali porządek obrad w brzmieniu:</w:t>
      </w:r>
    </w:p>
    <w:p w:rsidR="00EF610B" w:rsidRDefault="00EF610B" w:rsidP="00381AA5">
      <w:pPr>
        <w:jc w:val="both"/>
        <w:rPr>
          <w:color w:val="auto"/>
        </w:rPr>
      </w:pPr>
    </w:p>
    <w:p w:rsidR="0004782C" w:rsidRPr="00CD3047" w:rsidRDefault="0004782C" w:rsidP="0004782C">
      <w:pPr>
        <w:pStyle w:val="Standard"/>
        <w:jc w:val="both"/>
        <w:rPr>
          <w:rFonts w:cs="Times New Roman"/>
          <w:b/>
          <w:bCs/>
          <w:i/>
          <w:iCs/>
          <w:color w:val="auto"/>
          <w:u w:val="single"/>
        </w:rPr>
      </w:pPr>
      <w:r w:rsidRPr="00CD3047">
        <w:rPr>
          <w:rFonts w:cs="Times New Roman"/>
          <w:b/>
          <w:bCs/>
          <w:i/>
          <w:iCs/>
          <w:color w:val="auto"/>
          <w:u w:val="single"/>
        </w:rPr>
        <w:t>Proponowany porządek obrad:</w:t>
      </w:r>
    </w:p>
    <w:p w:rsidR="0004782C" w:rsidRPr="00CD3047" w:rsidRDefault="0004782C" w:rsidP="0004782C">
      <w:pPr>
        <w:pStyle w:val="Standard"/>
        <w:numPr>
          <w:ilvl w:val="0"/>
          <w:numId w:val="22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CD3047">
        <w:rPr>
          <w:rFonts w:eastAsia="Times New Roman" w:cs="Times New Roman"/>
          <w:color w:val="auto"/>
        </w:rPr>
        <w:t>Otwarcie obrad Komisji.</w:t>
      </w:r>
    </w:p>
    <w:p w:rsidR="0004782C" w:rsidRPr="00CD3047" w:rsidRDefault="0004782C" w:rsidP="0004782C">
      <w:pPr>
        <w:pStyle w:val="Standard"/>
        <w:numPr>
          <w:ilvl w:val="0"/>
          <w:numId w:val="22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CD3047">
        <w:rPr>
          <w:rFonts w:eastAsia="Times New Roman" w:cs="Times New Roman"/>
          <w:color w:val="auto"/>
        </w:rPr>
        <w:t>Stwierdzenie quorum.</w:t>
      </w:r>
    </w:p>
    <w:p w:rsidR="0004782C" w:rsidRPr="00CD3047" w:rsidRDefault="0004782C" w:rsidP="0004782C">
      <w:pPr>
        <w:pStyle w:val="Standard"/>
        <w:numPr>
          <w:ilvl w:val="0"/>
          <w:numId w:val="22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CD3047">
        <w:rPr>
          <w:rFonts w:eastAsia="Times New Roman" w:cs="Times New Roman"/>
          <w:color w:val="auto"/>
        </w:rPr>
        <w:t>Przyjęcie porządku obrad.</w:t>
      </w:r>
    </w:p>
    <w:p w:rsidR="0004782C" w:rsidRPr="00CD3047" w:rsidRDefault="0004782C" w:rsidP="0004782C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CD3047">
        <w:rPr>
          <w:rFonts w:eastAsia="Times New Roman" w:cs="Times New Roman"/>
          <w:color w:val="auto"/>
        </w:rPr>
        <w:t>Przyjęcie protokołu  nr 2</w:t>
      </w:r>
      <w:r w:rsidR="00395E74">
        <w:rPr>
          <w:rFonts w:eastAsia="Times New Roman" w:cs="Times New Roman"/>
          <w:color w:val="auto"/>
        </w:rPr>
        <w:t>0</w:t>
      </w:r>
      <w:bookmarkStart w:id="0" w:name="_GoBack"/>
      <w:bookmarkEnd w:id="0"/>
      <w:r w:rsidRPr="00CD3047">
        <w:rPr>
          <w:rFonts w:eastAsia="Times New Roman" w:cs="Times New Roman"/>
          <w:color w:val="auto"/>
        </w:rPr>
        <w:t xml:space="preserve">/13 z dnia </w:t>
      </w:r>
      <w:r>
        <w:rPr>
          <w:rFonts w:eastAsia="Times New Roman" w:cs="Times New Roman"/>
          <w:color w:val="auto"/>
        </w:rPr>
        <w:t>10 października</w:t>
      </w:r>
      <w:r w:rsidRPr="00CD3047">
        <w:rPr>
          <w:rFonts w:eastAsia="Times New Roman" w:cs="Times New Roman"/>
          <w:color w:val="auto"/>
        </w:rPr>
        <w:t xml:space="preserve"> 2013 roku.</w:t>
      </w:r>
    </w:p>
    <w:p w:rsidR="0004782C" w:rsidRPr="00CD3047" w:rsidRDefault="0004782C" w:rsidP="0004782C">
      <w:pPr>
        <w:pStyle w:val="Akapitzlist"/>
        <w:widowControl/>
        <w:numPr>
          <w:ilvl w:val="0"/>
          <w:numId w:val="22"/>
        </w:numPr>
        <w:suppressAutoHyphens w:val="0"/>
        <w:snapToGrid w:val="0"/>
        <w:spacing w:after="200" w:line="276" w:lineRule="auto"/>
        <w:ind w:right="-10"/>
        <w:jc w:val="both"/>
      </w:pPr>
      <w:r>
        <w:t xml:space="preserve">Analiza projektu uchwały zmieniającej uchwałę Rady Powiatu w sprawie określenia zadań, na które przeznacza środki Państwowego Funduszu Rehabilitacji Osób Niepełnosprawnych w 2013 roku. </w:t>
      </w:r>
    </w:p>
    <w:p w:rsidR="0004782C" w:rsidRPr="00CD3047" w:rsidRDefault="0004782C" w:rsidP="0004782C">
      <w:pPr>
        <w:pStyle w:val="Akapitzlist"/>
        <w:widowControl/>
        <w:numPr>
          <w:ilvl w:val="0"/>
          <w:numId w:val="22"/>
        </w:numPr>
        <w:tabs>
          <w:tab w:val="left" w:pos="720"/>
        </w:tabs>
        <w:suppressAutoHyphens w:val="0"/>
        <w:ind w:left="1145" w:hanging="357"/>
        <w:jc w:val="both"/>
      </w:pPr>
      <w:r w:rsidRPr="00CD3047">
        <w:t>Sprawy różne.</w:t>
      </w:r>
    </w:p>
    <w:p w:rsidR="0004782C" w:rsidRPr="0004782C" w:rsidRDefault="0004782C" w:rsidP="0004782C">
      <w:pPr>
        <w:pStyle w:val="Akapitzlist"/>
        <w:widowControl/>
        <w:numPr>
          <w:ilvl w:val="0"/>
          <w:numId w:val="22"/>
        </w:numPr>
        <w:tabs>
          <w:tab w:val="left" w:pos="720"/>
        </w:tabs>
        <w:suppressAutoHyphens w:val="0"/>
        <w:spacing w:after="200"/>
        <w:jc w:val="both"/>
        <w:rPr>
          <w:b/>
        </w:rPr>
      </w:pPr>
      <w:r w:rsidRPr="0004782C">
        <w:rPr>
          <w:rStyle w:val="StrongEmphasis"/>
          <w:b w:val="0"/>
        </w:rPr>
        <w:t>Zakończenie obrad.</w:t>
      </w:r>
    </w:p>
    <w:p w:rsidR="001508AD" w:rsidRPr="001508AD" w:rsidRDefault="004640D6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Przewodnicząca Komisji zapytała członków Komisji, czy mają inne propozycje</w:t>
      </w:r>
      <w:r w:rsidR="00403A2B">
        <w:rPr>
          <w:rFonts w:eastAsia="Times New Roman" w:cs="Times New Roman"/>
          <w:color w:val="auto"/>
        </w:rPr>
        <w:t xml:space="preserve"> do porządku obrad</w:t>
      </w:r>
      <w:r>
        <w:rPr>
          <w:rFonts w:eastAsia="Times New Roman" w:cs="Times New Roman"/>
          <w:color w:val="auto"/>
        </w:rPr>
        <w:t>?</w:t>
      </w:r>
      <w:r w:rsidR="001508AD">
        <w:rPr>
          <w:rFonts w:eastAsia="Times New Roman" w:cs="Times New Roman"/>
          <w:color w:val="auto"/>
        </w:rPr>
        <w:t xml:space="preserve">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4640D6">
        <w:t>Przewodnicząca</w:t>
      </w:r>
      <w:r w:rsidR="001508AD">
        <w:t xml:space="preserve"> </w:t>
      </w:r>
      <w:r>
        <w:t>zapytał</w:t>
      </w:r>
      <w:r w:rsidR="004640D6">
        <w:t>a</w:t>
      </w:r>
      <w:r>
        <w:t xml:space="preserve">, kto jest za przyjęciem </w:t>
      </w:r>
      <w:r w:rsidR="004640D6">
        <w:t xml:space="preserve">porządku obrad i przeprowadziła </w:t>
      </w:r>
      <w:r>
        <w:t>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403A2B">
        <w:t>6</w:t>
      </w:r>
      <w:r>
        <w:t xml:space="preserve">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 xml:space="preserve">Na podstawie przeprowadzonego głosowania </w:t>
      </w:r>
      <w:r w:rsidR="004640D6">
        <w:t>Przewodnicząca Komisji stwierdziła</w:t>
      </w:r>
      <w:r>
        <w:t xml:space="preserve">, że komisja przyjęła porządek obrad. </w:t>
      </w:r>
    </w:p>
    <w:p w:rsidR="001508AD" w:rsidRDefault="001508AD" w:rsidP="00381AA5">
      <w:pPr>
        <w:widowControl/>
        <w:suppressAutoHyphens w:val="0"/>
        <w:jc w:val="both"/>
      </w:pPr>
    </w:p>
    <w:p w:rsidR="001508AD" w:rsidRPr="00C02F09" w:rsidRDefault="001508AD" w:rsidP="00381AA5">
      <w:pPr>
        <w:widowControl/>
        <w:suppressAutoHyphens w:val="0"/>
        <w:jc w:val="both"/>
      </w:pPr>
    </w:p>
    <w:p w:rsidR="00732546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1E7A74" w:rsidRPr="001E7A74" w:rsidRDefault="00381AA5" w:rsidP="001E7A74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1E7A74" w:rsidRPr="001E7A74">
        <w:rPr>
          <w:b/>
          <w:sz w:val="22"/>
          <w:szCs w:val="22"/>
        </w:rPr>
        <w:t xml:space="preserve">nr </w:t>
      </w:r>
      <w:r w:rsidR="0004782C">
        <w:rPr>
          <w:b/>
          <w:sz w:val="22"/>
          <w:szCs w:val="22"/>
        </w:rPr>
        <w:t>2</w:t>
      </w:r>
      <w:r w:rsidR="00CB070E">
        <w:rPr>
          <w:b/>
          <w:sz w:val="22"/>
          <w:szCs w:val="22"/>
        </w:rPr>
        <w:t>3</w:t>
      </w:r>
      <w:r w:rsidR="001E7A74" w:rsidRPr="001E7A74">
        <w:rPr>
          <w:b/>
          <w:sz w:val="22"/>
          <w:szCs w:val="22"/>
        </w:rPr>
        <w:t>/1</w:t>
      </w:r>
      <w:r w:rsidR="00403A2B">
        <w:rPr>
          <w:b/>
          <w:sz w:val="22"/>
          <w:szCs w:val="22"/>
        </w:rPr>
        <w:t>3</w:t>
      </w:r>
      <w:r w:rsidR="001E7A74" w:rsidRPr="001E7A74">
        <w:rPr>
          <w:b/>
          <w:sz w:val="22"/>
          <w:szCs w:val="22"/>
        </w:rPr>
        <w:t xml:space="preserve"> z posiedzenia Komisji Zdrowia i Spraw Społecznych </w:t>
      </w:r>
      <w:r w:rsidR="0004782C">
        <w:rPr>
          <w:b/>
          <w:sz w:val="22"/>
          <w:szCs w:val="22"/>
        </w:rPr>
        <w:t xml:space="preserve">z dnia </w:t>
      </w:r>
      <w:r w:rsidR="00CB070E">
        <w:rPr>
          <w:b/>
          <w:sz w:val="22"/>
          <w:szCs w:val="22"/>
        </w:rPr>
        <w:t xml:space="preserve"> 10 października </w:t>
      </w:r>
      <w:r w:rsidR="00403A2B">
        <w:rPr>
          <w:b/>
          <w:sz w:val="22"/>
          <w:szCs w:val="22"/>
        </w:rPr>
        <w:t>2013</w:t>
      </w:r>
      <w:r w:rsidR="001E7A74" w:rsidRPr="001E7A74">
        <w:rPr>
          <w:b/>
          <w:sz w:val="22"/>
          <w:szCs w:val="22"/>
        </w:rPr>
        <w:t xml:space="preserve"> roku.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46470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Przewodnicząca</w:t>
      </w:r>
      <w:r w:rsidR="00381AA5">
        <w:rPr>
          <w:b/>
          <w:color w:val="auto"/>
        </w:rPr>
        <w:t xml:space="preserve"> Komisji  </w:t>
      </w:r>
      <w:r w:rsidR="00381AA5">
        <w:rPr>
          <w:color w:val="auto"/>
        </w:rPr>
        <w:t>poinformował</w:t>
      </w:r>
      <w:r>
        <w:rPr>
          <w:color w:val="auto"/>
        </w:rPr>
        <w:t>a</w:t>
      </w:r>
      <w:r w:rsidR="00381AA5">
        <w:rPr>
          <w:color w:val="auto"/>
        </w:rPr>
        <w:t xml:space="preserve">, iż z posiedzenia komisji z dnia </w:t>
      </w:r>
      <w:r w:rsidR="00CB070E">
        <w:rPr>
          <w:color w:val="auto"/>
        </w:rPr>
        <w:t>10 października</w:t>
      </w:r>
      <w:r w:rsidR="00403A2B">
        <w:rPr>
          <w:color w:val="auto"/>
        </w:rPr>
        <w:t xml:space="preserve"> 2013</w:t>
      </w:r>
      <w:r w:rsidR="00381AA5">
        <w:rPr>
          <w:color w:val="auto"/>
        </w:rPr>
        <w:t xml:space="preserve"> roku został sporządzony protokół, który był do wglądu w Biurze Rady i Ochrony Informacji. </w:t>
      </w:r>
      <w:r>
        <w:rPr>
          <w:color w:val="auto"/>
        </w:rPr>
        <w:t>Przewodnicząca</w:t>
      </w:r>
      <w:r w:rsidR="00E32439">
        <w:rPr>
          <w:color w:val="auto"/>
        </w:rPr>
        <w:t xml:space="preserve"> Komisji</w:t>
      </w:r>
      <w:r w:rsidR="00381AA5">
        <w:rPr>
          <w:color w:val="auto"/>
        </w:rPr>
        <w:t xml:space="preserve"> zapyta</w:t>
      </w:r>
      <w:r w:rsidR="00E32439">
        <w:rPr>
          <w:color w:val="auto"/>
        </w:rPr>
        <w:t>ł</w:t>
      </w:r>
      <w:r>
        <w:rPr>
          <w:color w:val="auto"/>
        </w:rPr>
        <w:t>a</w:t>
      </w:r>
      <w:r w:rsidR="00381AA5">
        <w:rPr>
          <w:color w:val="auto"/>
        </w:rPr>
        <w:t xml:space="preserve"> radnych, czy mają uwagi? Uwag nie było, dlatego zapytał, kto jest za przyjęciem protokołu nr </w:t>
      </w:r>
      <w:r w:rsidR="0004782C">
        <w:rPr>
          <w:color w:val="auto"/>
        </w:rPr>
        <w:t>2</w:t>
      </w:r>
      <w:r w:rsidR="00CB070E">
        <w:rPr>
          <w:color w:val="auto"/>
        </w:rPr>
        <w:t>3</w:t>
      </w:r>
      <w:r w:rsidR="0004782C">
        <w:rPr>
          <w:color w:val="auto"/>
        </w:rPr>
        <w:t>/</w:t>
      </w:r>
      <w:r w:rsidR="00381AA5">
        <w:rPr>
          <w:color w:val="auto"/>
        </w:rPr>
        <w:t>1</w:t>
      </w:r>
      <w:r w:rsidR="00403A2B">
        <w:rPr>
          <w:color w:val="auto"/>
        </w:rPr>
        <w:t>3</w:t>
      </w:r>
      <w:r w:rsidR="00381AA5">
        <w:rPr>
          <w:color w:val="auto"/>
        </w:rPr>
        <w:t xml:space="preserve"> z dnia </w:t>
      </w:r>
      <w:r w:rsidR="00CB070E">
        <w:rPr>
          <w:color w:val="auto"/>
        </w:rPr>
        <w:t>10 października</w:t>
      </w:r>
      <w:r w:rsidR="00403A2B">
        <w:rPr>
          <w:color w:val="auto"/>
        </w:rPr>
        <w:t xml:space="preserve"> 2013</w:t>
      </w:r>
      <w:r w:rsidR="00381AA5">
        <w:rPr>
          <w:color w:val="auto"/>
        </w:rPr>
        <w:t xml:space="preserve"> roku i przeprowadził</w:t>
      </w:r>
      <w:r>
        <w:rPr>
          <w:color w:val="auto"/>
        </w:rPr>
        <w:t>a</w:t>
      </w:r>
      <w:r w:rsidR="00381AA5">
        <w:rPr>
          <w:color w:val="auto"/>
        </w:rPr>
        <w:t xml:space="preserve">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C05D90">
        <w:rPr>
          <w:color w:val="auto"/>
        </w:rPr>
        <w:t>6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45326" w:rsidRDefault="00345326" w:rsidP="00381AA5">
      <w:pPr>
        <w:widowControl/>
        <w:suppressAutoHyphens w:val="0"/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</w:pPr>
      <w:r>
        <w:t xml:space="preserve">Na podstawie przeprowadzonego głosowania </w:t>
      </w:r>
      <w:r w:rsidR="00464705">
        <w:t>Przewodnicząca</w:t>
      </w:r>
      <w:r>
        <w:t xml:space="preserve"> Komisji stwierdził</w:t>
      </w:r>
      <w:r w:rsidR="00464705">
        <w:t>a</w:t>
      </w:r>
      <w:r>
        <w:t xml:space="preserve">, że protokół nr </w:t>
      </w:r>
      <w:r w:rsidR="0004782C">
        <w:t>2</w:t>
      </w:r>
      <w:r w:rsidR="000D05B6">
        <w:t>3</w:t>
      </w:r>
      <w:r>
        <w:t>/1</w:t>
      </w:r>
      <w:r w:rsidR="00403A2B">
        <w:t>3</w:t>
      </w:r>
      <w:r>
        <w:t xml:space="preserve"> z dnia </w:t>
      </w:r>
      <w:r w:rsidR="000D05B6">
        <w:t>10 października</w:t>
      </w:r>
      <w:r w:rsidR="00403A2B">
        <w:t xml:space="preserve"> 2013</w:t>
      </w:r>
      <w:r>
        <w:t xml:space="preserve"> roku został przyjęty. </w:t>
      </w:r>
    </w:p>
    <w:p w:rsidR="00E32439" w:rsidRDefault="00E32439" w:rsidP="00381AA5">
      <w:pPr>
        <w:widowControl/>
        <w:suppressAutoHyphens w:val="0"/>
        <w:jc w:val="both"/>
      </w:pPr>
    </w:p>
    <w:p w:rsidR="0004782C" w:rsidRPr="0004782C" w:rsidRDefault="0004782C" w:rsidP="0004782C">
      <w:pPr>
        <w:widowControl/>
        <w:numPr>
          <w:ilvl w:val="0"/>
          <w:numId w:val="2"/>
        </w:numPr>
        <w:tabs>
          <w:tab w:val="left" w:pos="720"/>
        </w:tabs>
        <w:suppressAutoHyphens w:val="0"/>
        <w:snapToGrid w:val="0"/>
        <w:spacing w:after="200" w:line="276" w:lineRule="auto"/>
        <w:ind w:right="-10"/>
        <w:jc w:val="both"/>
        <w:rPr>
          <w:b/>
        </w:rPr>
      </w:pPr>
      <w:r w:rsidRPr="0004782C">
        <w:rPr>
          <w:b/>
        </w:rPr>
        <w:t xml:space="preserve">Analiza projektu uchwały zmieniającej uchwałę Rady Powiatu w sprawie określenia zadań, na które przeznacza środki Państwowego Funduszu Rehabilitacji Osób Niepełnosprawnych w 2013 roku. </w:t>
      </w:r>
    </w:p>
    <w:p w:rsidR="00E32439" w:rsidRPr="00C02F09" w:rsidRDefault="00E32439" w:rsidP="00E32439">
      <w:pPr>
        <w:widowControl/>
        <w:tabs>
          <w:tab w:val="left" w:pos="720"/>
        </w:tabs>
        <w:suppressAutoHyphens w:val="0"/>
        <w:jc w:val="both"/>
        <w:rPr>
          <w:b/>
          <w:color w:val="auto"/>
        </w:rPr>
      </w:pPr>
    </w:p>
    <w:p w:rsidR="007B47A8" w:rsidRDefault="00ED70CB" w:rsidP="0004782C">
      <w:pPr>
        <w:jc w:val="both"/>
      </w:pPr>
      <w:r>
        <w:rPr>
          <w:b/>
        </w:rPr>
        <w:t>Przewodnicząca Komisji</w:t>
      </w:r>
      <w:r w:rsidR="00381AA5">
        <w:rPr>
          <w:b/>
        </w:rPr>
        <w:t xml:space="preserve"> </w:t>
      </w:r>
      <w:r w:rsidR="00E32439">
        <w:t>poinformował</w:t>
      </w:r>
      <w:r>
        <w:t>a</w:t>
      </w:r>
      <w:r w:rsidR="00B83CFC">
        <w:t xml:space="preserve">, </w:t>
      </w:r>
      <w:r w:rsidR="00C120F5">
        <w:t>ż</w:t>
      </w:r>
      <w:r w:rsidR="00B83CFC">
        <w:t xml:space="preserve">e </w:t>
      </w:r>
      <w:r w:rsidR="0004782C">
        <w:t xml:space="preserve">wraz zawiadomieniem Komisja otrzymała </w:t>
      </w:r>
      <w:r w:rsidR="0004782C" w:rsidRPr="0004782C">
        <w:t>projekt uchwały zmieniającej uchwałę Rady Powiatu w sprawie określenia zadań, na które przeznacza środki Państwowego Funduszu Rehabilitacji Osób Niepełnosprawnych w 2013 roku.</w:t>
      </w:r>
      <w:r w:rsidR="0004782C">
        <w:t xml:space="preserve"> Następnie Przewodnicząca poprosiła </w:t>
      </w:r>
      <w:r w:rsidR="00E20764">
        <w:t xml:space="preserve">panią Joannę </w:t>
      </w:r>
      <w:proofErr w:type="spellStart"/>
      <w:r w:rsidR="00E20764">
        <w:t>Afeltowicz</w:t>
      </w:r>
      <w:proofErr w:type="spellEnd"/>
      <w:r w:rsidR="00E20764">
        <w:t xml:space="preserve">- </w:t>
      </w:r>
      <w:proofErr w:type="spellStart"/>
      <w:r w:rsidR="00E20764">
        <w:t>Młodecką</w:t>
      </w:r>
      <w:proofErr w:type="spellEnd"/>
      <w:r w:rsidR="00E20764">
        <w:t xml:space="preserve"> -</w:t>
      </w:r>
      <w:r w:rsidR="0004782C">
        <w:t xml:space="preserve"> Pracownika PCPR we Włocławku o przedstawienie projektu uchwały.</w:t>
      </w:r>
    </w:p>
    <w:p w:rsidR="004A2151" w:rsidRDefault="00E20764" w:rsidP="0004782C">
      <w:pPr>
        <w:jc w:val="both"/>
      </w:pPr>
      <w:r w:rsidRPr="00E20764">
        <w:rPr>
          <w:b/>
        </w:rPr>
        <w:t xml:space="preserve">Pani Joanna </w:t>
      </w:r>
      <w:proofErr w:type="spellStart"/>
      <w:r w:rsidRPr="00E20764">
        <w:rPr>
          <w:b/>
        </w:rPr>
        <w:t>Afeltowicz</w:t>
      </w:r>
      <w:proofErr w:type="spellEnd"/>
      <w:r w:rsidRPr="00E20764">
        <w:rPr>
          <w:b/>
        </w:rPr>
        <w:t xml:space="preserve"> – </w:t>
      </w:r>
      <w:proofErr w:type="spellStart"/>
      <w:r w:rsidRPr="00E20764">
        <w:rPr>
          <w:b/>
        </w:rPr>
        <w:t>Młodecka</w:t>
      </w:r>
      <w:proofErr w:type="spellEnd"/>
      <w:r w:rsidRPr="00E20764">
        <w:rPr>
          <w:b/>
        </w:rPr>
        <w:t xml:space="preserve"> – Pracownik Powiatowego Centrum Pomocy Rodzinie we Włocławku</w:t>
      </w:r>
      <w:r>
        <w:t xml:space="preserve"> poinformowała, że reprezentuje PCPR we Włocławku w zastępstwie Pani Dyrektor Agnieszki Łobody. Następnie poinformowała członków Komisji, iż środki finansowe na zwrot kosztów wyposażenia miejsca pracy dla osoby </w:t>
      </w:r>
      <w:r w:rsidR="00E20250">
        <w:t>niepełnosprawnej</w:t>
      </w:r>
      <w:r>
        <w:t xml:space="preserve"> i kosztów </w:t>
      </w:r>
      <w:r w:rsidR="00E20250">
        <w:t>wynagrodzenia</w:t>
      </w:r>
      <w:r>
        <w:t xml:space="preserve"> i </w:t>
      </w:r>
      <w:r w:rsidR="00E20250">
        <w:t>finansowanie</w:t>
      </w:r>
      <w:r>
        <w:t xml:space="preserve"> kosztów szkolenia i przekwalifikowania zawodowego osób niepełnosprawnych nie zostały w pełni wykorzystane</w:t>
      </w:r>
      <w:r w:rsidR="00E20250">
        <w:t>. W przypadku zwrotów kosztów wyposażenia miejsca pracy dla osoby niepełnosprawnej i kosztów wynagrodzenia jest to kwota 550 zł, która nie została wykorzystana przez PUP we Włocławku i pozostawiona do dyspozycji PCP we Włocławku. Pozostają zatem do wykorzystania środki finansowe w łącznej wysokości 550.000</w:t>
      </w:r>
      <w:r w:rsidR="004A2151">
        <w:t>,00</w:t>
      </w:r>
      <w:r w:rsidR="00E20250">
        <w:t xml:space="preserve"> zł. Sposób przeznaczenia środków </w:t>
      </w:r>
      <w:r w:rsidR="004A2151">
        <w:t>niewykorzystanych przedstawia się następująco: 25.550,00 zł na dofinansowanie i zaopatrzenie w sprzęt rehabilitacyjny, przedmioty ortopedyczne i środki pomocnicze przyznawane osobom niepełnosprawnym na podstawie odrębnych przepisów oraz 25.000</w:t>
      </w:r>
      <w:r w:rsidR="006009C0">
        <w:t>,00</w:t>
      </w:r>
      <w:r w:rsidR="004A2151">
        <w:t xml:space="preserve"> zł na dofinansowanie likwidacji barier architektonicznych w komunikowaniu się i technicznych w związku z indywidualnymi potrzebami osób niepełnosprawnych. </w:t>
      </w:r>
    </w:p>
    <w:p w:rsidR="006009C0" w:rsidRDefault="006009C0" w:rsidP="0004782C">
      <w:pPr>
        <w:jc w:val="both"/>
      </w:pPr>
      <w:r w:rsidRPr="000D05B6">
        <w:rPr>
          <w:b/>
        </w:rPr>
        <w:t>Przewodnicząca Komisji</w:t>
      </w:r>
      <w:r>
        <w:t xml:space="preserve"> zapytała jakie podmioty składają wnioski o udzielnie dofinansowania, czy są to same osoby co w innych latach?</w:t>
      </w:r>
    </w:p>
    <w:p w:rsidR="006009C0" w:rsidRDefault="006009C0" w:rsidP="0004782C">
      <w:pPr>
        <w:jc w:val="both"/>
      </w:pPr>
      <w:r w:rsidRPr="00E20764">
        <w:rPr>
          <w:b/>
        </w:rPr>
        <w:t xml:space="preserve">Pani Joanna </w:t>
      </w:r>
      <w:proofErr w:type="spellStart"/>
      <w:r w:rsidRPr="00E20764">
        <w:rPr>
          <w:b/>
        </w:rPr>
        <w:t>Afeltowicz</w:t>
      </w:r>
      <w:proofErr w:type="spellEnd"/>
      <w:r w:rsidRPr="00E20764">
        <w:rPr>
          <w:b/>
        </w:rPr>
        <w:t xml:space="preserve"> – </w:t>
      </w:r>
      <w:proofErr w:type="spellStart"/>
      <w:r w:rsidRPr="00E20764">
        <w:rPr>
          <w:b/>
        </w:rPr>
        <w:t>Młodecka</w:t>
      </w:r>
      <w:proofErr w:type="spellEnd"/>
      <w:r w:rsidRPr="00E20764">
        <w:rPr>
          <w:b/>
        </w:rPr>
        <w:t xml:space="preserve"> – Pracownik Powiatowego Centrum Pomocy Rodzinie we Włocławku</w:t>
      </w:r>
      <w:r>
        <w:rPr>
          <w:b/>
        </w:rPr>
        <w:t xml:space="preserve"> </w:t>
      </w:r>
      <w:r w:rsidRPr="006009C0">
        <w:t xml:space="preserve">odpowiedziała, że nie jest w stanie udzielić odpowiedzi na to pytanie. </w:t>
      </w:r>
    </w:p>
    <w:p w:rsidR="00985480" w:rsidRDefault="00985480" w:rsidP="0004782C">
      <w:pPr>
        <w:jc w:val="both"/>
      </w:pPr>
      <w:r w:rsidRPr="00985480">
        <w:rPr>
          <w:b/>
        </w:rPr>
        <w:t xml:space="preserve">Radny Jerzy </w:t>
      </w:r>
      <w:proofErr w:type="spellStart"/>
      <w:r w:rsidRPr="00985480">
        <w:rPr>
          <w:b/>
        </w:rPr>
        <w:t>Donajczyk</w:t>
      </w:r>
      <w:proofErr w:type="spellEnd"/>
      <w:r>
        <w:t xml:space="preserve"> zapytał</w:t>
      </w:r>
      <w:r w:rsidR="000D05B6">
        <w:t>,</w:t>
      </w:r>
      <w:r>
        <w:t xml:space="preserve"> czy zwiększenie środków na zadania, które zostały </w:t>
      </w:r>
      <w:r>
        <w:lastRenderedPageBreak/>
        <w:t>wymienione są spowodowane zwiększona liczbą osób niepełnosprawnych, czy są jakieś inne powody?</w:t>
      </w:r>
    </w:p>
    <w:p w:rsidR="00985480" w:rsidRDefault="00985480" w:rsidP="0004782C">
      <w:pPr>
        <w:jc w:val="both"/>
      </w:pPr>
      <w:r w:rsidRPr="00E20764">
        <w:rPr>
          <w:b/>
        </w:rPr>
        <w:t xml:space="preserve">Pani Joanna </w:t>
      </w:r>
      <w:proofErr w:type="spellStart"/>
      <w:r w:rsidRPr="00E20764">
        <w:rPr>
          <w:b/>
        </w:rPr>
        <w:t>Afeltowicz</w:t>
      </w:r>
      <w:proofErr w:type="spellEnd"/>
      <w:r w:rsidRPr="00E20764">
        <w:rPr>
          <w:b/>
        </w:rPr>
        <w:t xml:space="preserve"> – </w:t>
      </w:r>
      <w:proofErr w:type="spellStart"/>
      <w:r w:rsidRPr="00E20764">
        <w:rPr>
          <w:b/>
        </w:rPr>
        <w:t>Młodecka</w:t>
      </w:r>
      <w:proofErr w:type="spellEnd"/>
      <w:r w:rsidRPr="00E20764">
        <w:rPr>
          <w:b/>
        </w:rPr>
        <w:t xml:space="preserve"> – Pracownik Powiatowego Centrum Pomocy Rodzinie we Włocławku</w:t>
      </w:r>
      <w:r>
        <w:rPr>
          <w:b/>
        </w:rPr>
        <w:t xml:space="preserve"> </w:t>
      </w:r>
      <w:r w:rsidRPr="006009C0">
        <w:t>odpowiedziała, że</w:t>
      </w:r>
      <w:r>
        <w:t xml:space="preserve"> </w:t>
      </w:r>
      <w:r w:rsidR="00F84187">
        <w:t>wniosków jest bardzo dużo. Niektórzy dopiero po wizycie w PCPR we Włocławku dowiadują się o możliwości uzyskania dofinansowania w sprzęt rehabilitacyjny, przedmioty ortopedyczne i środki pomocnicze. Są też osoby, które od dłuższego czasu korzystają z tego rodzaju pomocy.</w:t>
      </w:r>
    </w:p>
    <w:p w:rsidR="00F84187" w:rsidRDefault="00F84187" w:rsidP="0004782C">
      <w:pPr>
        <w:jc w:val="both"/>
      </w:pPr>
      <w:r w:rsidRPr="00050326">
        <w:rPr>
          <w:b/>
        </w:rPr>
        <w:t>Przewodniczący Komisji</w:t>
      </w:r>
      <w:r>
        <w:t xml:space="preserve"> zapytała, w jaki sposób rozdzielane są środki na te osoby niepełnosprawne? Czy jest jakiś okres oczekiwania na rozpatrzenie wniosku o dofinansowanie.</w:t>
      </w:r>
    </w:p>
    <w:p w:rsidR="00F84187" w:rsidRDefault="00F84187" w:rsidP="0004782C">
      <w:pPr>
        <w:jc w:val="both"/>
      </w:pPr>
      <w:r w:rsidRPr="00050326">
        <w:rPr>
          <w:b/>
        </w:rPr>
        <w:t xml:space="preserve">Radny Zygmunt </w:t>
      </w:r>
      <w:proofErr w:type="spellStart"/>
      <w:r w:rsidRPr="00050326">
        <w:rPr>
          <w:b/>
        </w:rPr>
        <w:t>Wierzowiecki</w:t>
      </w:r>
      <w:proofErr w:type="spellEnd"/>
      <w:r>
        <w:t xml:space="preserve"> powiedział, że w według niego w pierwszej kolejności dofinansowanie powinny otrzymać osoby, które pierwszy raz ubiegają się o tego rodzaju pomoc. </w:t>
      </w:r>
    </w:p>
    <w:p w:rsidR="00050326" w:rsidRDefault="00050326" w:rsidP="0004782C">
      <w:pPr>
        <w:jc w:val="both"/>
      </w:pPr>
      <w:r w:rsidRPr="00050326">
        <w:rPr>
          <w:b/>
        </w:rPr>
        <w:t xml:space="preserve">Radny Zygmunt </w:t>
      </w:r>
      <w:proofErr w:type="spellStart"/>
      <w:r w:rsidRPr="00050326">
        <w:rPr>
          <w:b/>
        </w:rPr>
        <w:t>Wierzowiecki</w:t>
      </w:r>
      <w:proofErr w:type="spellEnd"/>
      <w:r>
        <w:t xml:space="preserve"> poprosił, żeby pr</w:t>
      </w:r>
      <w:r w:rsidR="00D054EE">
        <w:t>z</w:t>
      </w:r>
      <w:r>
        <w:t>y kolejnych zmiana</w:t>
      </w:r>
      <w:r w:rsidR="00D054EE">
        <w:t>ch</w:t>
      </w:r>
      <w:r>
        <w:t xml:space="preserve"> w PFRON była pełna informacja: ile zostało takich wniosków złożonych, w jakim terminie, czy dana osoba pierwszy raz składa taki wniosek. Radny poprosił, aby pierwszeństwo do takiego dofinansowania mieli osoby, które pierwszy raz zwracają się o takie dofinansowanie. Radny zapytał ile zostało złożonych wniosków?</w:t>
      </w:r>
    </w:p>
    <w:p w:rsidR="00050326" w:rsidRDefault="00050326" w:rsidP="0004782C">
      <w:pPr>
        <w:jc w:val="both"/>
      </w:pPr>
      <w:r w:rsidRPr="00050326">
        <w:rPr>
          <w:b/>
        </w:rPr>
        <w:t>Przewodnicząca Komisji</w:t>
      </w:r>
      <w:r>
        <w:t xml:space="preserve"> poinformowała, że 2 wnioski są złożone na dzieci niepełnosprawne. </w:t>
      </w:r>
    </w:p>
    <w:p w:rsidR="00985480" w:rsidRDefault="00050326" w:rsidP="0004782C">
      <w:pPr>
        <w:jc w:val="both"/>
      </w:pPr>
      <w:r w:rsidRPr="00A7498C">
        <w:rPr>
          <w:b/>
        </w:rPr>
        <w:t xml:space="preserve">Radny Zygmunt </w:t>
      </w:r>
      <w:proofErr w:type="spellStart"/>
      <w:r w:rsidRPr="00A7498C">
        <w:rPr>
          <w:b/>
        </w:rPr>
        <w:t>Wierzowiecki</w:t>
      </w:r>
      <w:proofErr w:type="spellEnd"/>
      <w:r>
        <w:t xml:space="preserve"> zapytał ile wniosków złożonych jest na dofinansowanie i zaopatrzenie w sprzęt rehabilitacyjny, przedmioty ortopedyczne i środki pomocnicze?</w:t>
      </w:r>
    </w:p>
    <w:p w:rsidR="00050326" w:rsidRPr="006009C0" w:rsidRDefault="00050326" w:rsidP="0004782C">
      <w:pPr>
        <w:jc w:val="both"/>
      </w:pPr>
      <w:r w:rsidRPr="00E20764">
        <w:rPr>
          <w:b/>
        </w:rPr>
        <w:t xml:space="preserve">Pani Joanna </w:t>
      </w:r>
      <w:proofErr w:type="spellStart"/>
      <w:r w:rsidRPr="00E20764">
        <w:rPr>
          <w:b/>
        </w:rPr>
        <w:t>Afeltowicz</w:t>
      </w:r>
      <w:proofErr w:type="spellEnd"/>
      <w:r w:rsidRPr="00E20764">
        <w:rPr>
          <w:b/>
        </w:rPr>
        <w:t xml:space="preserve"> – </w:t>
      </w:r>
      <w:proofErr w:type="spellStart"/>
      <w:r w:rsidRPr="00E20764">
        <w:rPr>
          <w:b/>
        </w:rPr>
        <w:t>Młodecka</w:t>
      </w:r>
      <w:proofErr w:type="spellEnd"/>
      <w:r w:rsidRPr="00E20764">
        <w:rPr>
          <w:b/>
        </w:rPr>
        <w:t xml:space="preserve"> – Pracownik Powiatowego Centrum Pomocy Rodzinie we Włocławku</w:t>
      </w:r>
      <w:r>
        <w:rPr>
          <w:b/>
        </w:rPr>
        <w:t xml:space="preserve"> </w:t>
      </w:r>
      <w:r w:rsidRPr="006009C0">
        <w:t>odpowiedziała, że</w:t>
      </w:r>
      <w:r>
        <w:t xml:space="preserve"> </w:t>
      </w:r>
      <w:r w:rsidR="00A7498C">
        <w:t>jest ponad</w:t>
      </w:r>
      <w:r>
        <w:t xml:space="preserve"> 70 </w:t>
      </w:r>
      <w:r w:rsidR="00A7498C">
        <w:t>wniosków</w:t>
      </w:r>
      <w:r>
        <w:t xml:space="preserve">, które czeka na </w:t>
      </w:r>
      <w:r w:rsidR="00A7498C">
        <w:t xml:space="preserve">rozpatrzenie i cały czas wpływają nowe. </w:t>
      </w:r>
      <w:r>
        <w:t xml:space="preserve"> </w:t>
      </w:r>
    </w:p>
    <w:p w:rsidR="006009C0" w:rsidRDefault="00A7498C" w:rsidP="0004782C">
      <w:pPr>
        <w:jc w:val="both"/>
      </w:pPr>
      <w:r w:rsidRPr="00D054EE">
        <w:rPr>
          <w:b/>
        </w:rPr>
        <w:t xml:space="preserve">Radny Zygmunt </w:t>
      </w:r>
      <w:proofErr w:type="spellStart"/>
      <w:r w:rsidRPr="00D054EE">
        <w:rPr>
          <w:b/>
        </w:rPr>
        <w:t>Wierzowiecki</w:t>
      </w:r>
      <w:proofErr w:type="spellEnd"/>
      <w:r>
        <w:t xml:space="preserve"> zapytał, ile kosztuje pampers?</w:t>
      </w:r>
    </w:p>
    <w:p w:rsidR="00A7498C" w:rsidRDefault="00A7498C" w:rsidP="0004782C">
      <w:pPr>
        <w:jc w:val="both"/>
      </w:pPr>
      <w:r w:rsidRPr="00E20764">
        <w:rPr>
          <w:b/>
        </w:rPr>
        <w:t xml:space="preserve">Pani Joanna </w:t>
      </w:r>
      <w:proofErr w:type="spellStart"/>
      <w:r w:rsidRPr="00E20764">
        <w:rPr>
          <w:b/>
        </w:rPr>
        <w:t>Afeltowicz</w:t>
      </w:r>
      <w:proofErr w:type="spellEnd"/>
      <w:r w:rsidRPr="00E20764">
        <w:rPr>
          <w:b/>
        </w:rPr>
        <w:t xml:space="preserve"> – </w:t>
      </w:r>
      <w:proofErr w:type="spellStart"/>
      <w:r w:rsidRPr="00E20764">
        <w:rPr>
          <w:b/>
        </w:rPr>
        <w:t>Młodecka</w:t>
      </w:r>
      <w:proofErr w:type="spellEnd"/>
      <w:r w:rsidRPr="00E20764">
        <w:rPr>
          <w:b/>
        </w:rPr>
        <w:t xml:space="preserve"> – Pracownik Powiatowego Centrum Pomocy Rodzinie we Włocławku</w:t>
      </w:r>
      <w:r>
        <w:rPr>
          <w:b/>
        </w:rPr>
        <w:t xml:space="preserve"> </w:t>
      </w:r>
      <w:r w:rsidRPr="006009C0">
        <w:t>odpowiedziała, że</w:t>
      </w:r>
      <w:r>
        <w:t xml:space="preserve"> maksymalne dofinansowanie 1 faktury może wynosić 117 zł. </w:t>
      </w:r>
    </w:p>
    <w:p w:rsidR="00A7498C" w:rsidRDefault="00A7498C" w:rsidP="0004782C">
      <w:pPr>
        <w:jc w:val="both"/>
      </w:pPr>
      <w:r w:rsidRPr="00A7498C">
        <w:rPr>
          <w:b/>
        </w:rPr>
        <w:t>Przewodnicząca Komisji</w:t>
      </w:r>
      <w:r>
        <w:t xml:space="preserve"> zapytała, w jaki sposób jest to rozliczane? Czy te osoby otrzymują kwotę co miesiąc, czy raz w roku?</w:t>
      </w:r>
    </w:p>
    <w:p w:rsidR="00A7498C" w:rsidRDefault="00A7498C" w:rsidP="0004782C">
      <w:pPr>
        <w:jc w:val="both"/>
      </w:pPr>
      <w:r>
        <w:t xml:space="preserve"> </w:t>
      </w:r>
      <w:r w:rsidR="00177556" w:rsidRPr="00E20764">
        <w:rPr>
          <w:b/>
        </w:rPr>
        <w:t xml:space="preserve">Pani Joanna </w:t>
      </w:r>
      <w:proofErr w:type="spellStart"/>
      <w:r w:rsidR="00177556" w:rsidRPr="00E20764">
        <w:rPr>
          <w:b/>
        </w:rPr>
        <w:t>Afeltowicz</w:t>
      </w:r>
      <w:proofErr w:type="spellEnd"/>
      <w:r w:rsidR="00177556" w:rsidRPr="00E20764">
        <w:rPr>
          <w:b/>
        </w:rPr>
        <w:t xml:space="preserve"> – </w:t>
      </w:r>
      <w:proofErr w:type="spellStart"/>
      <w:r w:rsidR="00177556" w:rsidRPr="00E20764">
        <w:rPr>
          <w:b/>
        </w:rPr>
        <w:t>Młodecka</w:t>
      </w:r>
      <w:proofErr w:type="spellEnd"/>
      <w:r w:rsidR="00177556" w:rsidRPr="00E20764">
        <w:rPr>
          <w:b/>
        </w:rPr>
        <w:t xml:space="preserve"> – Pracownik Powiatowego Centrum Pomocy Rodzinie we Włocławku</w:t>
      </w:r>
      <w:r w:rsidR="00177556">
        <w:rPr>
          <w:b/>
        </w:rPr>
        <w:t xml:space="preserve"> </w:t>
      </w:r>
      <w:r w:rsidR="00177556" w:rsidRPr="006009C0">
        <w:t>odpowiedziała, że</w:t>
      </w:r>
      <w:r w:rsidR="00177556">
        <w:t xml:space="preserve"> wygląda to w ten sposób, że jeśli osoba posiada kartę na zaopatrzenie w środki ortopedyczne w tym </w:t>
      </w:r>
      <w:proofErr w:type="spellStart"/>
      <w:r w:rsidR="00177556">
        <w:t>pieluchomajtki</w:t>
      </w:r>
      <w:proofErr w:type="spellEnd"/>
      <w:r w:rsidR="00177556">
        <w:t xml:space="preserve"> i jest to na rok, osoba, która p</w:t>
      </w:r>
      <w:r w:rsidR="00D054EE">
        <w:t>rzykładowo wykupiła zapas na pół</w:t>
      </w:r>
      <w:r w:rsidR="00177556">
        <w:t xml:space="preserve"> roku, przedkłada fakturę PCPR we Włocławku, który może do 100% limitu NFZ zwrócić refundację za </w:t>
      </w:r>
      <w:proofErr w:type="spellStart"/>
      <w:r w:rsidR="00177556">
        <w:t>peluchomajtki</w:t>
      </w:r>
      <w:proofErr w:type="spellEnd"/>
      <w:r w:rsidR="00177556">
        <w:t xml:space="preserve">. Taka osoba może kilka razy w roku złożyć taki wniosek. </w:t>
      </w:r>
    </w:p>
    <w:p w:rsidR="00177556" w:rsidRDefault="00177556" w:rsidP="0004782C">
      <w:pPr>
        <w:jc w:val="both"/>
      </w:pPr>
      <w:r w:rsidRPr="00177556">
        <w:rPr>
          <w:b/>
        </w:rPr>
        <w:t xml:space="preserve">Radny Zygmunt </w:t>
      </w:r>
      <w:proofErr w:type="spellStart"/>
      <w:r w:rsidRPr="00177556">
        <w:rPr>
          <w:b/>
        </w:rPr>
        <w:t>Wierzowiecki</w:t>
      </w:r>
      <w:proofErr w:type="spellEnd"/>
      <w:r>
        <w:t xml:space="preserve"> zapytał jakie jest kryterium finansowe, czy brane są pod uwagę zarobki lub wysokość renty, czy tez emerytury?</w:t>
      </w:r>
    </w:p>
    <w:p w:rsidR="00177556" w:rsidRDefault="00177556" w:rsidP="0004782C">
      <w:pPr>
        <w:jc w:val="both"/>
      </w:pPr>
      <w:r w:rsidRPr="00E20764">
        <w:rPr>
          <w:b/>
        </w:rPr>
        <w:t xml:space="preserve">Pani Joanna </w:t>
      </w:r>
      <w:proofErr w:type="spellStart"/>
      <w:r w:rsidRPr="00E20764">
        <w:rPr>
          <w:b/>
        </w:rPr>
        <w:t>Afeltowicz</w:t>
      </w:r>
      <w:proofErr w:type="spellEnd"/>
      <w:r w:rsidRPr="00E20764">
        <w:rPr>
          <w:b/>
        </w:rPr>
        <w:t xml:space="preserve"> – </w:t>
      </w:r>
      <w:proofErr w:type="spellStart"/>
      <w:r w:rsidRPr="00E20764">
        <w:rPr>
          <w:b/>
        </w:rPr>
        <w:t>Młodecka</w:t>
      </w:r>
      <w:proofErr w:type="spellEnd"/>
      <w:r w:rsidRPr="00E20764">
        <w:rPr>
          <w:b/>
        </w:rPr>
        <w:t xml:space="preserve"> – Pracownik Powiatowego Centrum Pomocy Rodzinie we Włocławku</w:t>
      </w:r>
      <w:r>
        <w:rPr>
          <w:b/>
        </w:rPr>
        <w:t xml:space="preserve"> </w:t>
      </w:r>
      <w:r w:rsidRPr="006009C0">
        <w:t>odpowiedziała, że</w:t>
      </w:r>
      <w:r>
        <w:t xml:space="preserve"> dochód w rodzinie nie może przekroczyć kwoty 1800 zł  brutto na osobę. </w:t>
      </w:r>
    </w:p>
    <w:p w:rsidR="00177556" w:rsidRDefault="00177556" w:rsidP="0004782C">
      <w:pPr>
        <w:jc w:val="both"/>
      </w:pPr>
      <w:r>
        <w:t>Przewodnicząc Komisji zapytała członków Komisji, czy mają uwagi do projektu uchwały.</w:t>
      </w:r>
    </w:p>
    <w:p w:rsidR="00177556" w:rsidRPr="00177556" w:rsidRDefault="00177556" w:rsidP="0004782C">
      <w:pPr>
        <w:jc w:val="both"/>
      </w:pPr>
      <w:r>
        <w:t xml:space="preserve">Wobec braku uwag Przewodnicząca Komisji zapytała członków Komisji, kto jest za pozytywnym zaopiniowaniem </w:t>
      </w:r>
      <w:r w:rsidRPr="00177556">
        <w:t>projektu uchwały zmieniającej uchwałę Rady Powiatu w sprawie określenia zadań, na które przeznacza środki Państwowego Funduszu Rehabilitacji Osób Niepełnosprawnych w 2013 roku i przeprowadziła procedurę głosowania.</w:t>
      </w:r>
    </w:p>
    <w:p w:rsidR="00177556" w:rsidRPr="00177556" w:rsidRDefault="00177556" w:rsidP="0004782C">
      <w:pPr>
        <w:jc w:val="both"/>
      </w:pPr>
      <w:r w:rsidRPr="00177556">
        <w:t>Wyniki głosowania:</w:t>
      </w:r>
    </w:p>
    <w:p w:rsidR="00177556" w:rsidRPr="00177556" w:rsidRDefault="00177556" w:rsidP="0004782C">
      <w:pPr>
        <w:jc w:val="both"/>
      </w:pPr>
      <w:r w:rsidRPr="00177556">
        <w:t>Za-4</w:t>
      </w:r>
    </w:p>
    <w:p w:rsidR="00177556" w:rsidRPr="00177556" w:rsidRDefault="00177556" w:rsidP="0004782C">
      <w:pPr>
        <w:jc w:val="both"/>
      </w:pPr>
      <w:r w:rsidRPr="00177556">
        <w:t>Przeciw-0</w:t>
      </w:r>
    </w:p>
    <w:p w:rsidR="00177556" w:rsidRPr="00177556" w:rsidRDefault="00177556" w:rsidP="0004782C">
      <w:pPr>
        <w:jc w:val="both"/>
      </w:pPr>
      <w:r w:rsidRPr="00177556">
        <w:lastRenderedPageBreak/>
        <w:t>Wstrzymało się-0</w:t>
      </w:r>
    </w:p>
    <w:p w:rsidR="00177556" w:rsidRDefault="00177556" w:rsidP="0004782C">
      <w:pPr>
        <w:jc w:val="both"/>
      </w:pPr>
      <w:r w:rsidRPr="000B5DB4">
        <w:t>Na podstawie przeprowadzonego głosowania Przewodnicząca Komisji stwierdziła, ze komisja pozytywnie zaopi</w:t>
      </w:r>
      <w:r w:rsidR="000B5DB4" w:rsidRPr="000B5DB4">
        <w:t xml:space="preserve">niowała projekt uchwały zmieniającej uchwałę Rady Powiatu w sprawie określenia zadań, na które przeznacza środki Państwowego Funduszu Rehabilitacji Osób Niepełnosprawnych w 2013 roku. </w:t>
      </w:r>
      <w:r w:rsidRPr="000B5DB4">
        <w:t xml:space="preserve"> </w:t>
      </w:r>
    </w:p>
    <w:p w:rsidR="000B5DB4" w:rsidRPr="000B5DB4" w:rsidRDefault="000B5DB4" w:rsidP="0004782C">
      <w:pPr>
        <w:jc w:val="both"/>
      </w:pPr>
      <w:r>
        <w:t>P</w:t>
      </w:r>
      <w:r w:rsidRPr="000B5DB4">
        <w:t>rojekt uchwały zmieniającej uchwałę Rady Powiatu w sprawie określenia zadań, na które przeznacza środki Państwowego Funduszu Rehabilitacji Osób</w:t>
      </w:r>
      <w:r>
        <w:t xml:space="preserve"> Niepełnosprawnych w 2013 roku stanowi załącznik nr 4 do niniejszego protokołu. </w:t>
      </w:r>
    </w:p>
    <w:p w:rsidR="00C05D90" w:rsidRDefault="00C05D90" w:rsidP="00C05D90">
      <w:pPr>
        <w:jc w:val="both"/>
      </w:pPr>
    </w:p>
    <w:p w:rsidR="00381AA5" w:rsidRPr="00345326" w:rsidRDefault="00180E68" w:rsidP="00345326">
      <w:pPr>
        <w:pStyle w:val="Akapitzlist"/>
        <w:numPr>
          <w:ilvl w:val="0"/>
          <w:numId w:val="2"/>
        </w:numPr>
        <w:jc w:val="both"/>
        <w:rPr>
          <w:b/>
        </w:rPr>
      </w:pPr>
      <w:r w:rsidRPr="00C05D90">
        <w:rPr>
          <w:b/>
        </w:rPr>
        <w:t>Sprawy różne</w:t>
      </w:r>
    </w:p>
    <w:p w:rsidR="00381AA5" w:rsidRDefault="00F911E6" w:rsidP="00062B4D">
      <w:pPr>
        <w:widowControl/>
        <w:suppressAutoHyphens w:val="0"/>
        <w:jc w:val="both"/>
      </w:pPr>
      <w:r>
        <w:rPr>
          <w:b/>
        </w:rPr>
        <w:t xml:space="preserve">Przewodnicząca </w:t>
      </w:r>
      <w:r w:rsidR="00381AA5" w:rsidRPr="000D467C">
        <w:rPr>
          <w:b/>
        </w:rPr>
        <w:t xml:space="preserve"> Komisji </w:t>
      </w:r>
      <w:r w:rsidR="00381AA5" w:rsidRPr="000D467C">
        <w:t>zapytał</w:t>
      </w:r>
      <w:r>
        <w:t>a</w:t>
      </w:r>
      <w:r w:rsidR="00381AA5" w:rsidRPr="000D467C">
        <w:t xml:space="preserve"> radnych, czy chcieliby złożyć wnioski, oświadczenia? </w:t>
      </w:r>
    </w:p>
    <w:p w:rsidR="006009C0" w:rsidRPr="000D467C" w:rsidRDefault="006009C0" w:rsidP="00062B4D">
      <w:pPr>
        <w:widowControl/>
        <w:suppressAutoHyphens w:val="0"/>
        <w:jc w:val="both"/>
      </w:pPr>
      <w:r w:rsidRPr="000B5DB4">
        <w:rPr>
          <w:b/>
        </w:rPr>
        <w:t xml:space="preserve">Radny Jerzy </w:t>
      </w:r>
      <w:proofErr w:type="spellStart"/>
      <w:r w:rsidRPr="000B5DB4">
        <w:rPr>
          <w:b/>
        </w:rPr>
        <w:t>Donajczyk</w:t>
      </w:r>
      <w:proofErr w:type="spellEnd"/>
      <w:r>
        <w:t xml:space="preserve"> poinformował</w:t>
      </w:r>
      <w:r w:rsidR="00985480">
        <w:t>, ż</w:t>
      </w:r>
      <w:r>
        <w:t xml:space="preserve">e w najbliższa sobotę tj. 23 listopada odbędą się Mistrzostwa w Tenisie Stołowym w hali sportowej w Lubieniu Kujawskim. </w:t>
      </w:r>
    </w:p>
    <w:p w:rsidR="007C69B5" w:rsidRDefault="00345326" w:rsidP="007C69B5">
      <w:pPr>
        <w:jc w:val="both"/>
        <w:rPr>
          <w:rFonts w:eastAsiaTheme="minorHAnsi"/>
          <w:color w:val="auto"/>
          <w:lang w:eastAsia="en-US"/>
        </w:rPr>
      </w:pPr>
      <w:r w:rsidRPr="00345326">
        <w:rPr>
          <w:rFonts w:eastAsiaTheme="minorHAnsi"/>
          <w:color w:val="auto"/>
          <w:lang w:eastAsia="en-US"/>
        </w:rPr>
        <w:t xml:space="preserve">Nie </w:t>
      </w:r>
      <w:r w:rsidR="00D054EE">
        <w:rPr>
          <w:rFonts w:eastAsiaTheme="minorHAnsi"/>
          <w:color w:val="auto"/>
          <w:lang w:eastAsia="en-US"/>
        </w:rPr>
        <w:t>było więcej</w:t>
      </w:r>
      <w:r>
        <w:rPr>
          <w:rFonts w:eastAsiaTheme="minorHAnsi"/>
          <w:color w:val="auto"/>
          <w:lang w:eastAsia="en-US"/>
        </w:rPr>
        <w:t xml:space="preserve"> głosów.</w:t>
      </w:r>
    </w:p>
    <w:p w:rsidR="00345326" w:rsidRDefault="00345326" w:rsidP="007C69B5">
      <w:pPr>
        <w:jc w:val="both"/>
      </w:pPr>
    </w:p>
    <w:p w:rsidR="007C69B5" w:rsidRPr="00957AC0" w:rsidRDefault="007C69B5" w:rsidP="007C69B5">
      <w:pPr>
        <w:jc w:val="both"/>
      </w:pPr>
    </w:p>
    <w:p w:rsidR="00381AA5" w:rsidRPr="00C02F09" w:rsidRDefault="00381AA5" w:rsidP="00E3243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Zakończenie obrad</w:t>
      </w:r>
    </w:p>
    <w:p w:rsidR="00957AC0" w:rsidRDefault="00F911E6" w:rsidP="00957AC0">
      <w:pPr>
        <w:jc w:val="both"/>
      </w:pPr>
      <w:r>
        <w:rPr>
          <w:b/>
        </w:rPr>
        <w:t>Przewodnicząca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</w:t>
      </w:r>
      <w:r>
        <w:t>a</w:t>
      </w:r>
      <w:r w:rsidR="00381AA5">
        <w:t xml:space="preserve"> dnia </w:t>
      </w:r>
      <w:r w:rsidR="00345326">
        <w:t>10 października</w:t>
      </w:r>
      <w:r w:rsidR="00A47DCF">
        <w:t xml:space="preserve"> </w:t>
      </w:r>
      <w:r>
        <w:t>2013</w:t>
      </w:r>
      <w:r w:rsidR="00381AA5">
        <w:t xml:space="preserve"> roku o godzinie</w:t>
      </w:r>
      <w:r w:rsidR="00465764">
        <w:t xml:space="preserve"> </w:t>
      </w:r>
      <w:r w:rsidR="00A47DCF">
        <w:t>13:</w:t>
      </w:r>
      <w:r w:rsidR="00345326">
        <w:t>40</w:t>
      </w:r>
      <w:r w:rsidR="00381AA5">
        <w:t xml:space="preserve">  zamknięcia obrad Komisji </w:t>
      </w:r>
      <w:r w:rsidR="001E7A74">
        <w:t xml:space="preserve">Zdrowia i Spraw Społecznych. </w:t>
      </w:r>
      <w:r w:rsidR="00381AA5">
        <w:t xml:space="preserve"> </w:t>
      </w:r>
      <w:r w:rsidR="00957AC0">
        <w:t xml:space="preserve">                                                         </w:t>
      </w:r>
    </w:p>
    <w:p w:rsidR="00F911E6" w:rsidRDefault="00957AC0" w:rsidP="00957AC0">
      <w:pPr>
        <w:jc w:val="both"/>
      </w:pPr>
      <w:r>
        <w:t xml:space="preserve">                                                                                </w:t>
      </w:r>
    </w:p>
    <w:p w:rsidR="00F911E6" w:rsidRDefault="00F911E6" w:rsidP="00957AC0">
      <w:pPr>
        <w:jc w:val="both"/>
      </w:pPr>
    </w:p>
    <w:p w:rsidR="00381AA5" w:rsidRPr="00957AC0" w:rsidRDefault="00F911E6" w:rsidP="00957AC0">
      <w:pPr>
        <w:jc w:val="both"/>
        <w:rPr>
          <w:i/>
        </w:rPr>
      </w:pPr>
      <w:r>
        <w:t xml:space="preserve">                                                                                        </w:t>
      </w:r>
      <w:r w:rsidR="00957AC0">
        <w:t xml:space="preserve">    </w:t>
      </w:r>
      <w:r>
        <w:rPr>
          <w:i/>
        </w:rPr>
        <w:t>Przewodnicząca</w:t>
      </w:r>
      <w:r w:rsidR="00957AC0" w:rsidRPr="00957AC0">
        <w:rPr>
          <w:i/>
        </w:rPr>
        <w:t xml:space="preserve"> </w:t>
      </w:r>
      <w:r w:rsidR="00381AA5" w:rsidRPr="00957AC0">
        <w:rPr>
          <w:i/>
        </w:rPr>
        <w:t xml:space="preserve"> Komisji </w:t>
      </w:r>
    </w:p>
    <w:p w:rsidR="00381AA5" w:rsidRPr="00957AC0" w:rsidRDefault="001E7A74" w:rsidP="00381AA5">
      <w:pPr>
        <w:ind w:firstLine="5220"/>
        <w:jc w:val="both"/>
        <w:rPr>
          <w:i/>
        </w:rPr>
      </w:pPr>
      <w:r w:rsidRPr="00957AC0">
        <w:rPr>
          <w:i/>
        </w:rPr>
        <w:t>Zdrowia i Spraw Społecznych</w:t>
      </w:r>
    </w:p>
    <w:p w:rsidR="00381AA5" w:rsidRPr="00957AC0" w:rsidRDefault="00381AA5" w:rsidP="00381AA5">
      <w:pPr>
        <w:ind w:firstLine="5220"/>
        <w:jc w:val="both"/>
        <w:rPr>
          <w:i/>
        </w:rPr>
      </w:pPr>
    </w:p>
    <w:p w:rsidR="00381AA5" w:rsidRPr="00957AC0" w:rsidRDefault="00DC6FE1" w:rsidP="00381AA5">
      <w:pPr>
        <w:ind w:firstLine="5220"/>
        <w:jc w:val="both"/>
        <w:rPr>
          <w:i/>
        </w:rPr>
      </w:pPr>
      <w:r w:rsidRPr="00957AC0">
        <w:rPr>
          <w:i/>
        </w:rPr>
        <w:t xml:space="preserve">     </w:t>
      </w:r>
      <w:r w:rsidR="00F911E6">
        <w:rPr>
          <w:i/>
        </w:rPr>
        <w:t xml:space="preserve">  </w:t>
      </w:r>
      <w:r w:rsidRPr="00957AC0">
        <w:rPr>
          <w:i/>
        </w:rPr>
        <w:t xml:space="preserve">  </w:t>
      </w:r>
      <w:r w:rsidR="00F911E6">
        <w:rPr>
          <w:i/>
        </w:rPr>
        <w:t xml:space="preserve">Ewa </w:t>
      </w:r>
      <w:proofErr w:type="spellStart"/>
      <w:r w:rsidR="00F911E6">
        <w:rPr>
          <w:i/>
        </w:rPr>
        <w:t>Kończyńska</w:t>
      </w:r>
      <w:proofErr w:type="spellEnd"/>
    </w:p>
    <w:p w:rsidR="00381AA5" w:rsidRDefault="00381AA5" w:rsidP="00732546">
      <w:pPr>
        <w:jc w:val="both"/>
        <w:rPr>
          <w:i/>
          <w:sz w:val="18"/>
          <w:szCs w:val="18"/>
        </w:rPr>
      </w:pPr>
    </w:p>
    <w:p w:rsidR="00957AC0" w:rsidRDefault="00957AC0" w:rsidP="00732546">
      <w:pPr>
        <w:jc w:val="both"/>
        <w:rPr>
          <w:i/>
          <w:sz w:val="18"/>
          <w:szCs w:val="18"/>
        </w:rPr>
      </w:pPr>
    </w:p>
    <w:p w:rsidR="00957AC0" w:rsidRPr="00C02F09" w:rsidRDefault="00957AC0" w:rsidP="00732546">
      <w:pPr>
        <w:jc w:val="both"/>
        <w:rPr>
          <w:i/>
          <w:sz w:val="18"/>
          <w:szCs w:val="18"/>
        </w:rPr>
      </w:pPr>
    </w:p>
    <w:p w:rsidR="00381AA5" w:rsidRDefault="00732546" w:rsidP="00732546">
      <w:pPr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   </w:t>
      </w:r>
      <w:r w:rsidR="00381AA5" w:rsidRPr="00C02F09">
        <w:rPr>
          <w:i/>
          <w:sz w:val="18"/>
          <w:szCs w:val="18"/>
        </w:rPr>
        <w:t xml:space="preserve"> Sekretarz Komisji </w:t>
      </w:r>
      <w:r w:rsidR="00381AA5" w:rsidRPr="00C02F09">
        <w:rPr>
          <w:i/>
          <w:sz w:val="18"/>
          <w:szCs w:val="18"/>
        </w:rPr>
        <w:br/>
        <w:t xml:space="preserve">        </w:t>
      </w:r>
      <w:r w:rsidR="001E7A74" w:rsidRPr="00C02F09">
        <w:rPr>
          <w:i/>
          <w:sz w:val="18"/>
          <w:szCs w:val="18"/>
        </w:rPr>
        <w:t>Zdrowia i Spraw Społecznych</w:t>
      </w:r>
    </w:p>
    <w:p w:rsidR="00675B26" w:rsidRPr="00C02F09" w:rsidRDefault="00675B26" w:rsidP="00732546">
      <w:pPr>
        <w:rPr>
          <w:i/>
          <w:sz w:val="18"/>
          <w:szCs w:val="18"/>
        </w:rPr>
      </w:pPr>
    </w:p>
    <w:p w:rsidR="001E7A74" w:rsidRPr="00C02F09" w:rsidRDefault="00DC6FE1" w:rsidP="00732546">
      <w:pPr>
        <w:ind w:firstLine="180"/>
        <w:jc w:val="both"/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    </w:t>
      </w:r>
      <w:r w:rsidR="001E7A74" w:rsidRPr="00C02F09">
        <w:rPr>
          <w:i/>
          <w:sz w:val="18"/>
          <w:szCs w:val="18"/>
        </w:rPr>
        <w:t xml:space="preserve">Jerzy </w:t>
      </w:r>
      <w:proofErr w:type="spellStart"/>
      <w:r w:rsidR="001E7A74" w:rsidRPr="00C02F09">
        <w:rPr>
          <w:i/>
          <w:sz w:val="18"/>
          <w:szCs w:val="18"/>
        </w:rPr>
        <w:t>Donajczyk</w:t>
      </w:r>
      <w:proofErr w:type="spellEnd"/>
    </w:p>
    <w:p w:rsidR="00732546" w:rsidRDefault="00732546" w:rsidP="00732546">
      <w:pPr>
        <w:jc w:val="both"/>
        <w:rPr>
          <w:i/>
          <w:sz w:val="20"/>
          <w:szCs w:val="20"/>
        </w:rPr>
      </w:pPr>
    </w:p>
    <w:p w:rsidR="009D4566" w:rsidRDefault="009D4566" w:rsidP="00732546">
      <w:pPr>
        <w:jc w:val="both"/>
        <w:rPr>
          <w:i/>
          <w:sz w:val="20"/>
          <w:szCs w:val="20"/>
        </w:rPr>
      </w:pPr>
    </w:p>
    <w:p w:rsidR="009D4566" w:rsidRPr="00C02F09" w:rsidRDefault="009D456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1E7A74" w:rsidRPr="00C02F09" w:rsidRDefault="00732546" w:rsidP="00732546">
      <w:pPr>
        <w:jc w:val="both"/>
        <w:rPr>
          <w:i/>
          <w:sz w:val="16"/>
          <w:szCs w:val="16"/>
        </w:rPr>
      </w:pPr>
      <w:r w:rsidRPr="00C02F09">
        <w:rPr>
          <w:i/>
          <w:sz w:val="16"/>
          <w:szCs w:val="16"/>
        </w:rPr>
        <w:t xml:space="preserve">Ze </w:t>
      </w:r>
      <w:r w:rsidR="001E7A74" w:rsidRPr="00C02F09">
        <w:rPr>
          <w:i/>
          <w:sz w:val="16"/>
          <w:szCs w:val="16"/>
        </w:rPr>
        <w:t>Starostwa Powiatowego protokołowała:</w:t>
      </w:r>
    </w:p>
    <w:p w:rsidR="00222D64" w:rsidRPr="00C02F09" w:rsidRDefault="001E7A74" w:rsidP="00732546">
      <w:pPr>
        <w:ind w:firstLine="180"/>
        <w:jc w:val="both"/>
        <w:rPr>
          <w:i/>
          <w:sz w:val="16"/>
          <w:szCs w:val="16"/>
        </w:rPr>
      </w:pPr>
      <w:r w:rsidRPr="00C02F09">
        <w:rPr>
          <w:i/>
          <w:sz w:val="16"/>
          <w:szCs w:val="16"/>
        </w:rPr>
        <w:t>Marta Szarecka ………………………………..</w:t>
      </w:r>
    </w:p>
    <w:sectPr w:rsidR="00222D64" w:rsidRPr="00C02F09" w:rsidSect="004C23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45" w:rsidRDefault="00343F45" w:rsidP="00732546">
      <w:r>
        <w:separator/>
      </w:r>
    </w:p>
  </w:endnote>
  <w:endnote w:type="continuationSeparator" w:id="0">
    <w:p w:rsidR="00343F45" w:rsidRDefault="00343F45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515CCB" w:rsidRDefault="00515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CCB" w:rsidRDefault="00515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45" w:rsidRDefault="00343F45" w:rsidP="00732546">
      <w:r>
        <w:separator/>
      </w:r>
    </w:p>
  </w:footnote>
  <w:footnote w:type="continuationSeparator" w:id="0">
    <w:p w:rsidR="00343F45" w:rsidRDefault="00343F45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904"/>
    <w:multiLevelType w:val="hybridMultilevel"/>
    <w:tmpl w:val="C2549AC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0873316"/>
    <w:multiLevelType w:val="hybridMultilevel"/>
    <w:tmpl w:val="023ABB74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B0C2F"/>
    <w:multiLevelType w:val="hybridMultilevel"/>
    <w:tmpl w:val="0CAC94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4E7FFA"/>
    <w:multiLevelType w:val="hybridMultilevel"/>
    <w:tmpl w:val="DD6AC5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303589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9C7FAE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1274A12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EF1A73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E0C8F"/>
    <w:multiLevelType w:val="hybridMultilevel"/>
    <w:tmpl w:val="0346C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3122AC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15459AA"/>
    <w:multiLevelType w:val="hybridMultilevel"/>
    <w:tmpl w:val="0CAC75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7A62639"/>
    <w:multiLevelType w:val="hybridMultilevel"/>
    <w:tmpl w:val="3B2A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20511"/>
    <w:multiLevelType w:val="hybridMultilevel"/>
    <w:tmpl w:val="083E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977D3"/>
    <w:multiLevelType w:val="hybridMultilevel"/>
    <w:tmpl w:val="58E6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3"/>
  </w:num>
  <w:num w:numId="7">
    <w:abstractNumId w:val="11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</w:num>
  <w:num w:numId="8">
    <w:abstractNumId w:val="1"/>
  </w:num>
  <w:num w:numId="9">
    <w:abstractNumId w:val="14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  <w:num w:numId="17">
    <w:abstractNumId w:val="13"/>
  </w:num>
  <w:num w:numId="18">
    <w:abstractNumId w:val="16"/>
  </w:num>
  <w:num w:numId="19">
    <w:abstractNumId w:val="0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1DC"/>
    <w:rsid w:val="00014CF0"/>
    <w:rsid w:val="00016C47"/>
    <w:rsid w:val="00024D49"/>
    <w:rsid w:val="00026D68"/>
    <w:rsid w:val="00041F70"/>
    <w:rsid w:val="0004782C"/>
    <w:rsid w:val="00050326"/>
    <w:rsid w:val="0005299A"/>
    <w:rsid w:val="0006198C"/>
    <w:rsid w:val="00062B4D"/>
    <w:rsid w:val="0007742B"/>
    <w:rsid w:val="000A06E2"/>
    <w:rsid w:val="000A108F"/>
    <w:rsid w:val="000A3888"/>
    <w:rsid w:val="000B5DB4"/>
    <w:rsid w:val="000B6DC5"/>
    <w:rsid w:val="000C466A"/>
    <w:rsid w:val="000D05B6"/>
    <w:rsid w:val="000D467C"/>
    <w:rsid w:val="000F2EB6"/>
    <w:rsid w:val="00104454"/>
    <w:rsid w:val="00120650"/>
    <w:rsid w:val="00121EEC"/>
    <w:rsid w:val="00133261"/>
    <w:rsid w:val="00141748"/>
    <w:rsid w:val="00147978"/>
    <w:rsid w:val="001508AD"/>
    <w:rsid w:val="00150F17"/>
    <w:rsid w:val="001724BF"/>
    <w:rsid w:val="00177556"/>
    <w:rsid w:val="00180E68"/>
    <w:rsid w:val="001B4D3E"/>
    <w:rsid w:val="001D024E"/>
    <w:rsid w:val="001D4D04"/>
    <w:rsid w:val="001D5346"/>
    <w:rsid w:val="001E7A74"/>
    <w:rsid w:val="001F6741"/>
    <w:rsid w:val="0020077E"/>
    <w:rsid w:val="00210115"/>
    <w:rsid w:val="00222D64"/>
    <w:rsid w:val="00226305"/>
    <w:rsid w:val="002271B8"/>
    <w:rsid w:val="0023464E"/>
    <w:rsid w:val="002627C8"/>
    <w:rsid w:val="002744AE"/>
    <w:rsid w:val="002933A5"/>
    <w:rsid w:val="00294932"/>
    <w:rsid w:val="002A7E51"/>
    <w:rsid w:val="002B2736"/>
    <w:rsid w:val="003257F9"/>
    <w:rsid w:val="003375BE"/>
    <w:rsid w:val="0034181E"/>
    <w:rsid w:val="00343F45"/>
    <w:rsid w:val="00345326"/>
    <w:rsid w:val="0034574E"/>
    <w:rsid w:val="00357A4C"/>
    <w:rsid w:val="0036647E"/>
    <w:rsid w:val="00381AA5"/>
    <w:rsid w:val="00395989"/>
    <w:rsid w:val="00395E74"/>
    <w:rsid w:val="003B468D"/>
    <w:rsid w:val="003C5C1B"/>
    <w:rsid w:val="003C7C12"/>
    <w:rsid w:val="003D5E98"/>
    <w:rsid w:val="003E1986"/>
    <w:rsid w:val="003E24AC"/>
    <w:rsid w:val="00403A2B"/>
    <w:rsid w:val="004253CC"/>
    <w:rsid w:val="00434831"/>
    <w:rsid w:val="00456A27"/>
    <w:rsid w:val="004640D6"/>
    <w:rsid w:val="00464705"/>
    <w:rsid w:val="00465764"/>
    <w:rsid w:val="00473BE3"/>
    <w:rsid w:val="004A146D"/>
    <w:rsid w:val="004A2151"/>
    <w:rsid w:val="004C23AE"/>
    <w:rsid w:val="004C241B"/>
    <w:rsid w:val="004D46A0"/>
    <w:rsid w:val="004E05AD"/>
    <w:rsid w:val="004E0614"/>
    <w:rsid w:val="00515CCB"/>
    <w:rsid w:val="0053302E"/>
    <w:rsid w:val="005609D5"/>
    <w:rsid w:val="00577E3D"/>
    <w:rsid w:val="00592553"/>
    <w:rsid w:val="005B4899"/>
    <w:rsid w:val="005B4A07"/>
    <w:rsid w:val="005C6769"/>
    <w:rsid w:val="005D2AF6"/>
    <w:rsid w:val="005D56A2"/>
    <w:rsid w:val="005E5F5C"/>
    <w:rsid w:val="005F7F37"/>
    <w:rsid w:val="006009C0"/>
    <w:rsid w:val="00602CA7"/>
    <w:rsid w:val="0061348B"/>
    <w:rsid w:val="00626FA2"/>
    <w:rsid w:val="00661F9E"/>
    <w:rsid w:val="00662986"/>
    <w:rsid w:val="00675B26"/>
    <w:rsid w:val="006939E0"/>
    <w:rsid w:val="006E37CE"/>
    <w:rsid w:val="006F6070"/>
    <w:rsid w:val="00703989"/>
    <w:rsid w:val="007216DC"/>
    <w:rsid w:val="00732546"/>
    <w:rsid w:val="00733643"/>
    <w:rsid w:val="00747077"/>
    <w:rsid w:val="0076002B"/>
    <w:rsid w:val="007728B3"/>
    <w:rsid w:val="00773314"/>
    <w:rsid w:val="00781954"/>
    <w:rsid w:val="00781F05"/>
    <w:rsid w:val="00784062"/>
    <w:rsid w:val="0079644A"/>
    <w:rsid w:val="007A0D98"/>
    <w:rsid w:val="007A4F47"/>
    <w:rsid w:val="007B47A8"/>
    <w:rsid w:val="007B7AE9"/>
    <w:rsid w:val="007C69B5"/>
    <w:rsid w:val="007D2F35"/>
    <w:rsid w:val="007D50B7"/>
    <w:rsid w:val="007D720C"/>
    <w:rsid w:val="007D79C8"/>
    <w:rsid w:val="007E1BF9"/>
    <w:rsid w:val="007F2F36"/>
    <w:rsid w:val="00800A03"/>
    <w:rsid w:val="008309AA"/>
    <w:rsid w:val="00831216"/>
    <w:rsid w:val="00837071"/>
    <w:rsid w:val="00841C4D"/>
    <w:rsid w:val="00847A21"/>
    <w:rsid w:val="008854FB"/>
    <w:rsid w:val="008A3E49"/>
    <w:rsid w:val="008A4C9F"/>
    <w:rsid w:val="008E280E"/>
    <w:rsid w:val="008E2BCD"/>
    <w:rsid w:val="009053E8"/>
    <w:rsid w:val="00914480"/>
    <w:rsid w:val="00940B0D"/>
    <w:rsid w:val="00943582"/>
    <w:rsid w:val="00944BE4"/>
    <w:rsid w:val="00956272"/>
    <w:rsid w:val="00957AC0"/>
    <w:rsid w:val="009742F0"/>
    <w:rsid w:val="0097479B"/>
    <w:rsid w:val="00984873"/>
    <w:rsid w:val="00985480"/>
    <w:rsid w:val="009942B4"/>
    <w:rsid w:val="00996873"/>
    <w:rsid w:val="009A7005"/>
    <w:rsid w:val="009B239D"/>
    <w:rsid w:val="009C0B6E"/>
    <w:rsid w:val="009C154D"/>
    <w:rsid w:val="009C442A"/>
    <w:rsid w:val="009D4566"/>
    <w:rsid w:val="00A00E94"/>
    <w:rsid w:val="00A04398"/>
    <w:rsid w:val="00A142B4"/>
    <w:rsid w:val="00A23E28"/>
    <w:rsid w:val="00A27B7C"/>
    <w:rsid w:val="00A4149C"/>
    <w:rsid w:val="00A47DCF"/>
    <w:rsid w:val="00A61CBC"/>
    <w:rsid w:val="00A641FF"/>
    <w:rsid w:val="00A71BAA"/>
    <w:rsid w:val="00A7498C"/>
    <w:rsid w:val="00A82B50"/>
    <w:rsid w:val="00A83369"/>
    <w:rsid w:val="00A83A92"/>
    <w:rsid w:val="00AB317D"/>
    <w:rsid w:val="00AC4B90"/>
    <w:rsid w:val="00AD24DE"/>
    <w:rsid w:val="00AE0B37"/>
    <w:rsid w:val="00AE0D4B"/>
    <w:rsid w:val="00B14A65"/>
    <w:rsid w:val="00B22C47"/>
    <w:rsid w:val="00B33BBA"/>
    <w:rsid w:val="00B83CFC"/>
    <w:rsid w:val="00B864FA"/>
    <w:rsid w:val="00B90075"/>
    <w:rsid w:val="00B90156"/>
    <w:rsid w:val="00B913D6"/>
    <w:rsid w:val="00BC2B65"/>
    <w:rsid w:val="00C02F09"/>
    <w:rsid w:val="00C05D90"/>
    <w:rsid w:val="00C11B95"/>
    <w:rsid w:val="00C120F5"/>
    <w:rsid w:val="00C125D2"/>
    <w:rsid w:val="00C507E1"/>
    <w:rsid w:val="00CB070E"/>
    <w:rsid w:val="00CD1184"/>
    <w:rsid w:val="00CE46FE"/>
    <w:rsid w:val="00D021F6"/>
    <w:rsid w:val="00D054EE"/>
    <w:rsid w:val="00D11E09"/>
    <w:rsid w:val="00D15A35"/>
    <w:rsid w:val="00D252B2"/>
    <w:rsid w:val="00D257E6"/>
    <w:rsid w:val="00D366BB"/>
    <w:rsid w:val="00D40DB1"/>
    <w:rsid w:val="00D4429C"/>
    <w:rsid w:val="00D84B44"/>
    <w:rsid w:val="00DC6FE1"/>
    <w:rsid w:val="00DE0A0A"/>
    <w:rsid w:val="00DE184B"/>
    <w:rsid w:val="00DF5252"/>
    <w:rsid w:val="00DF7733"/>
    <w:rsid w:val="00E00550"/>
    <w:rsid w:val="00E20250"/>
    <w:rsid w:val="00E20764"/>
    <w:rsid w:val="00E32439"/>
    <w:rsid w:val="00E3427D"/>
    <w:rsid w:val="00E36F60"/>
    <w:rsid w:val="00E43F5E"/>
    <w:rsid w:val="00E505F2"/>
    <w:rsid w:val="00E52C7B"/>
    <w:rsid w:val="00EA72B0"/>
    <w:rsid w:val="00EB388E"/>
    <w:rsid w:val="00ED70CB"/>
    <w:rsid w:val="00EE438F"/>
    <w:rsid w:val="00EF610B"/>
    <w:rsid w:val="00F0230A"/>
    <w:rsid w:val="00F436D5"/>
    <w:rsid w:val="00F53A1A"/>
    <w:rsid w:val="00F62879"/>
    <w:rsid w:val="00F65940"/>
    <w:rsid w:val="00F65CF4"/>
    <w:rsid w:val="00F7433F"/>
    <w:rsid w:val="00F7785E"/>
    <w:rsid w:val="00F84187"/>
    <w:rsid w:val="00F911E6"/>
    <w:rsid w:val="00F968F3"/>
    <w:rsid w:val="00F97676"/>
    <w:rsid w:val="00FA1099"/>
    <w:rsid w:val="00FC1688"/>
    <w:rsid w:val="00FC65AF"/>
    <w:rsid w:val="00FF083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80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4A"/>
    <w:rPr>
      <w:rFonts w:ascii="Tahoma" w:eastAsia="Lucida Sans Unicode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95BF-D50C-49F0-95A1-26F415FB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4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48</cp:revision>
  <cp:lastPrinted>2013-12-03T10:54:00Z</cp:lastPrinted>
  <dcterms:created xsi:type="dcterms:W3CDTF">2012-08-23T06:09:00Z</dcterms:created>
  <dcterms:modified xsi:type="dcterms:W3CDTF">2013-12-12T07:17:00Z</dcterms:modified>
</cp:coreProperties>
</file>