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5" w:rsidRDefault="00381AA5" w:rsidP="00381AA5">
      <w:pPr>
        <w:pStyle w:val="Zawartotabeli"/>
        <w:rPr>
          <w:b/>
          <w:color w:val="auto"/>
        </w:rPr>
      </w:pPr>
      <w:r>
        <w:rPr>
          <w:b/>
          <w:color w:val="auto"/>
        </w:rPr>
        <w:t>BROI.0012.</w:t>
      </w:r>
      <w:r w:rsidR="008D4049">
        <w:rPr>
          <w:b/>
          <w:color w:val="auto"/>
        </w:rPr>
        <w:t>3.</w:t>
      </w:r>
      <w:r w:rsidR="00025094">
        <w:rPr>
          <w:b/>
          <w:color w:val="auto"/>
        </w:rPr>
        <w:t>8</w:t>
      </w:r>
      <w:r w:rsidR="00EB388E">
        <w:rPr>
          <w:b/>
          <w:color w:val="auto"/>
        </w:rPr>
        <w:t>.201</w:t>
      </w:r>
      <w:r w:rsidR="0040400B">
        <w:rPr>
          <w:b/>
          <w:color w:val="auto"/>
        </w:rPr>
        <w:t>3</w:t>
      </w:r>
    </w:p>
    <w:p w:rsidR="00381AA5" w:rsidRDefault="00381AA5" w:rsidP="00381AA5">
      <w:pPr>
        <w:pStyle w:val="Zawartotabeli"/>
        <w:jc w:val="center"/>
        <w:rPr>
          <w:b/>
          <w:color w:val="auto"/>
        </w:rPr>
      </w:pPr>
    </w:p>
    <w:p w:rsidR="00381AA5" w:rsidRDefault="00381AA5" w:rsidP="00381AA5">
      <w:pPr>
        <w:pStyle w:val="Zawartotabeli"/>
        <w:jc w:val="center"/>
        <w:rPr>
          <w:b/>
          <w:color w:val="auto"/>
        </w:rPr>
      </w:pPr>
    </w:p>
    <w:p w:rsidR="00381AA5" w:rsidRDefault="00381AA5" w:rsidP="00381AA5">
      <w:pPr>
        <w:pStyle w:val="Zawartotabeli"/>
        <w:jc w:val="center"/>
        <w:rPr>
          <w:b/>
          <w:color w:val="auto"/>
        </w:rPr>
      </w:pPr>
      <w:r>
        <w:rPr>
          <w:b/>
          <w:color w:val="auto"/>
        </w:rPr>
        <w:t xml:space="preserve">Protokół nr </w:t>
      </w:r>
      <w:r w:rsidR="0040400B">
        <w:rPr>
          <w:b/>
          <w:color w:val="auto"/>
        </w:rPr>
        <w:t>2</w:t>
      </w:r>
      <w:r w:rsidR="00025094">
        <w:rPr>
          <w:b/>
          <w:color w:val="auto"/>
        </w:rPr>
        <w:t>8</w:t>
      </w:r>
      <w:r w:rsidR="001E7A74">
        <w:rPr>
          <w:b/>
          <w:color w:val="auto"/>
        </w:rPr>
        <w:t>/1</w:t>
      </w:r>
      <w:r w:rsidR="0040400B">
        <w:rPr>
          <w:b/>
          <w:color w:val="auto"/>
        </w:rPr>
        <w:t>3</w:t>
      </w:r>
    </w:p>
    <w:p w:rsidR="00381AA5" w:rsidRDefault="00381AA5" w:rsidP="00381AA5">
      <w:pPr>
        <w:pStyle w:val="Zawartotabeli"/>
        <w:jc w:val="center"/>
        <w:rPr>
          <w:b/>
          <w:color w:val="auto"/>
        </w:rPr>
      </w:pPr>
      <w:r>
        <w:rPr>
          <w:b/>
          <w:color w:val="auto"/>
        </w:rPr>
        <w:t xml:space="preserve">z posiedzenia Komisji </w:t>
      </w:r>
      <w:r w:rsidR="008D4049">
        <w:rPr>
          <w:b/>
          <w:color w:val="auto"/>
        </w:rPr>
        <w:t>Edukacji, Kultury i Sportu</w:t>
      </w:r>
    </w:p>
    <w:p w:rsidR="00381AA5" w:rsidRDefault="00381AA5" w:rsidP="00381AA5">
      <w:pPr>
        <w:pStyle w:val="Zawartotabeli"/>
        <w:jc w:val="center"/>
        <w:rPr>
          <w:b/>
          <w:color w:val="auto"/>
        </w:rPr>
      </w:pPr>
      <w:r>
        <w:rPr>
          <w:b/>
          <w:color w:val="auto"/>
        </w:rPr>
        <w:t xml:space="preserve">z dnia </w:t>
      </w:r>
      <w:r w:rsidR="00025094">
        <w:rPr>
          <w:b/>
          <w:color w:val="auto"/>
        </w:rPr>
        <w:t>4 grudnia</w:t>
      </w:r>
      <w:r w:rsidR="0040400B">
        <w:rPr>
          <w:b/>
          <w:color w:val="auto"/>
        </w:rPr>
        <w:t xml:space="preserve"> 2013 </w:t>
      </w:r>
      <w:r>
        <w:rPr>
          <w:b/>
          <w:color w:val="auto"/>
        </w:rPr>
        <w:t xml:space="preserve"> roku</w:t>
      </w:r>
    </w:p>
    <w:p w:rsidR="00381AA5" w:rsidRDefault="00381AA5" w:rsidP="00381AA5">
      <w:pPr>
        <w:pStyle w:val="Zawartotabeli"/>
        <w:jc w:val="center"/>
        <w:rPr>
          <w:b/>
          <w:color w:val="auto"/>
        </w:rPr>
      </w:pPr>
    </w:p>
    <w:p w:rsidR="00381AA5" w:rsidRDefault="00381AA5" w:rsidP="00381AA5">
      <w:pPr>
        <w:pStyle w:val="Zawartotabeli"/>
        <w:rPr>
          <w:b/>
          <w:bCs/>
          <w:color w:val="auto"/>
        </w:rPr>
      </w:pPr>
      <w:r>
        <w:rPr>
          <w:b/>
          <w:bCs/>
          <w:color w:val="auto"/>
        </w:rPr>
        <w:t>1) Otwarcie obrad Komisji.</w:t>
      </w:r>
    </w:p>
    <w:p w:rsidR="00381AA5" w:rsidRDefault="00381AA5" w:rsidP="00381AA5">
      <w:pPr>
        <w:pStyle w:val="Zawartotabeli"/>
        <w:jc w:val="both"/>
        <w:rPr>
          <w:color w:val="auto"/>
        </w:rPr>
      </w:pPr>
    </w:p>
    <w:p w:rsidR="001E7A74" w:rsidRDefault="00381AA5" w:rsidP="00381AA5">
      <w:pPr>
        <w:pStyle w:val="Zawartotabeli"/>
        <w:jc w:val="both"/>
      </w:pPr>
      <w:r>
        <w:rPr>
          <w:b/>
        </w:rPr>
        <w:t>Pan</w:t>
      </w:r>
      <w:r w:rsidR="008D4049">
        <w:rPr>
          <w:b/>
        </w:rPr>
        <w:t xml:space="preserve"> Karol Matusiak </w:t>
      </w:r>
      <w:r>
        <w:rPr>
          <w:b/>
        </w:rPr>
        <w:t>Przewodnicząc</w:t>
      </w:r>
      <w:r w:rsidR="008D4049">
        <w:rPr>
          <w:b/>
        </w:rPr>
        <w:t>y</w:t>
      </w:r>
      <w:r>
        <w:rPr>
          <w:b/>
        </w:rPr>
        <w:t xml:space="preserve"> Komisji </w:t>
      </w:r>
      <w:r w:rsidR="008D4049">
        <w:rPr>
          <w:b/>
        </w:rPr>
        <w:t>Edukacji, Kultury i Sportu</w:t>
      </w:r>
      <w:r>
        <w:t xml:space="preserve"> dnia </w:t>
      </w:r>
      <w:r w:rsidR="00981D1A">
        <w:t>4</w:t>
      </w:r>
      <w:r w:rsidR="00FB581F">
        <w:t xml:space="preserve"> </w:t>
      </w:r>
      <w:r w:rsidR="004F1095">
        <w:t xml:space="preserve"> grudnia</w:t>
      </w:r>
      <w:r w:rsidR="00D32B48">
        <w:t xml:space="preserve"> </w:t>
      </w:r>
      <w:r w:rsidR="0040400B">
        <w:t>2013</w:t>
      </w:r>
      <w:r>
        <w:t xml:space="preserve">  roku o godzinie </w:t>
      </w:r>
      <w:r w:rsidR="00F4727D">
        <w:t>1</w:t>
      </w:r>
      <w:r w:rsidR="00025094">
        <w:t>0</w:t>
      </w:r>
      <w:r w:rsidR="00025094">
        <w:rPr>
          <w:vertAlign w:val="superscript"/>
        </w:rPr>
        <w:t>3</w:t>
      </w:r>
      <w:r w:rsidR="00A934FE">
        <w:rPr>
          <w:vertAlign w:val="superscript"/>
        </w:rPr>
        <w:t>0</w:t>
      </w:r>
      <w:r w:rsidR="000724EF">
        <w:rPr>
          <w:vertAlign w:val="superscript"/>
        </w:rPr>
        <w:t xml:space="preserve"> </w:t>
      </w:r>
      <w:r>
        <w:t xml:space="preserve">otworzył obrady Komisji  </w:t>
      </w:r>
      <w:r w:rsidR="008D4049">
        <w:t>Edukacji, Kultury i Sportu</w:t>
      </w:r>
      <w:r>
        <w:t xml:space="preserve">. Powitał członków Komisji </w:t>
      </w:r>
      <w:r w:rsidR="001E7A74">
        <w:t>oraz</w:t>
      </w:r>
      <w:r w:rsidR="00025094">
        <w:t xml:space="preserve"> Pana Kazimierza </w:t>
      </w:r>
      <w:proofErr w:type="spellStart"/>
      <w:r w:rsidR="00025094">
        <w:t>Kacę</w:t>
      </w:r>
      <w:proofErr w:type="spellEnd"/>
      <w:r w:rsidR="00025094">
        <w:t xml:space="preserve"> – Starostę Włocławskiego, Panią Skarbnik Igę </w:t>
      </w:r>
      <w:proofErr w:type="spellStart"/>
      <w:r w:rsidR="00025094">
        <w:t>Przystałowską</w:t>
      </w:r>
      <w:proofErr w:type="spellEnd"/>
      <w:r w:rsidR="00025094">
        <w:t xml:space="preserve">, </w:t>
      </w:r>
      <w:r w:rsidR="001E7A74">
        <w:t xml:space="preserve"> </w:t>
      </w:r>
      <w:r w:rsidR="00F36BC0">
        <w:t>Pana Włodzimierza Majewskiego – Naczelnika Wydziału Rozwoju, Edukacji i Spraw Społecznych</w:t>
      </w:r>
      <w:r w:rsidR="00253F32">
        <w:t xml:space="preserve"> </w:t>
      </w:r>
    </w:p>
    <w:p w:rsidR="00381AA5" w:rsidRDefault="00381AA5" w:rsidP="00381AA5">
      <w:pPr>
        <w:pStyle w:val="Zawartotabeli"/>
        <w:jc w:val="both"/>
        <w:rPr>
          <w:color w:val="auto"/>
        </w:rPr>
      </w:pPr>
      <w:r>
        <w:rPr>
          <w:color w:val="auto"/>
        </w:rPr>
        <w:t xml:space="preserve">Lista zaproszonych osób stanowi załącznik nr 1 do niniejszego protokołu. </w:t>
      </w:r>
    </w:p>
    <w:p w:rsidR="00381AA5" w:rsidRDefault="00381AA5" w:rsidP="00381AA5">
      <w:pPr>
        <w:pStyle w:val="Zawartotabeli"/>
        <w:jc w:val="both"/>
        <w:rPr>
          <w:color w:val="auto"/>
        </w:rPr>
      </w:pPr>
    </w:p>
    <w:p w:rsidR="00381AA5" w:rsidRDefault="00381AA5" w:rsidP="00381AA5">
      <w:pPr>
        <w:pStyle w:val="Zawartotabeli"/>
        <w:rPr>
          <w:b/>
          <w:bCs/>
          <w:color w:val="auto"/>
        </w:rPr>
      </w:pPr>
      <w:r>
        <w:rPr>
          <w:b/>
          <w:bCs/>
          <w:color w:val="auto"/>
        </w:rPr>
        <w:t xml:space="preserve">2) Stwierdzenie quorum. </w:t>
      </w:r>
    </w:p>
    <w:p w:rsidR="00381AA5" w:rsidRDefault="00381AA5" w:rsidP="00381AA5">
      <w:pPr>
        <w:pStyle w:val="Zawartotabeli"/>
        <w:rPr>
          <w:b/>
          <w:bCs/>
          <w:color w:val="auto"/>
        </w:rPr>
      </w:pPr>
    </w:p>
    <w:p w:rsidR="00381AA5" w:rsidRDefault="00381AA5" w:rsidP="00381AA5">
      <w:pPr>
        <w:tabs>
          <w:tab w:val="left" w:pos="360"/>
        </w:tabs>
        <w:jc w:val="both"/>
        <w:rPr>
          <w:rFonts w:eastAsia="Times New Roman"/>
          <w:color w:val="auto"/>
        </w:rPr>
      </w:pPr>
      <w:r>
        <w:rPr>
          <w:rFonts w:eastAsia="Times New Roman"/>
          <w:b/>
          <w:color w:val="auto"/>
        </w:rPr>
        <w:t>Przewodnicząc</w:t>
      </w:r>
      <w:r w:rsidR="001E7A74">
        <w:rPr>
          <w:rFonts w:eastAsia="Times New Roman"/>
          <w:b/>
          <w:color w:val="auto"/>
        </w:rPr>
        <w:t>a</w:t>
      </w:r>
      <w:r>
        <w:rPr>
          <w:rFonts w:eastAsia="Times New Roman"/>
          <w:b/>
          <w:color w:val="auto"/>
        </w:rPr>
        <w:t xml:space="preserve"> Komisji </w:t>
      </w:r>
      <w:r>
        <w:rPr>
          <w:rFonts w:eastAsia="Times New Roman"/>
          <w:color w:val="auto"/>
        </w:rPr>
        <w:t xml:space="preserve">na podstawie listy obecności stwierdził, że w obradach uczestniczy </w:t>
      </w:r>
      <w:r w:rsidR="00025094">
        <w:rPr>
          <w:rFonts w:eastAsia="Times New Roman"/>
          <w:color w:val="auto"/>
        </w:rPr>
        <w:t>4</w:t>
      </w:r>
      <w:r>
        <w:rPr>
          <w:rFonts w:eastAsia="Times New Roman"/>
          <w:color w:val="auto"/>
        </w:rPr>
        <w:t xml:space="preserve"> radnych, co wobec ustawowego składu Komisji, liczącego </w:t>
      </w:r>
      <w:r w:rsidR="008D4049">
        <w:rPr>
          <w:rFonts w:eastAsia="Times New Roman"/>
          <w:color w:val="auto"/>
        </w:rPr>
        <w:t>5</w:t>
      </w:r>
      <w:r>
        <w:rPr>
          <w:rFonts w:eastAsia="Times New Roman"/>
          <w:color w:val="auto"/>
        </w:rPr>
        <w:t xml:space="preserve"> osób stanowi wymagane quorum, a zatem obrady są prawomocne. </w:t>
      </w:r>
    </w:p>
    <w:p w:rsidR="00381AA5" w:rsidRDefault="00381AA5" w:rsidP="00381AA5">
      <w:pPr>
        <w:tabs>
          <w:tab w:val="left" w:pos="360"/>
        </w:tabs>
        <w:jc w:val="both"/>
        <w:rPr>
          <w:rFonts w:eastAsia="Times New Roman"/>
          <w:color w:val="auto"/>
        </w:rPr>
      </w:pPr>
      <w:r>
        <w:rPr>
          <w:rFonts w:eastAsia="Times New Roman"/>
          <w:color w:val="auto"/>
        </w:rPr>
        <w:t xml:space="preserve">Lista obecności radnych stanowi załącznik nr 2 do niniejszego protokołu. </w:t>
      </w:r>
    </w:p>
    <w:p w:rsidR="00381AA5" w:rsidRDefault="00381AA5" w:rsidP="00381AA5">
      <w:pPr>
        <w:tabs>
          <w:tab w:val="left" w:pos="360"/>
        </w:tabs>
        <w:jc w:val="both"/>
        <w:rPr>
          <w:rFonts w:eastAsia="Times New Roman"/>
          <w:color w:val="auto"/>
        </w:rPr>
      </w:pPr>
    </w:p>
    <w:p w:rsidR="00381AA5" w:rsidRDefault="00381AA5" w:rsidP="00381AA5">
      <w:pPr>
        <w:pStyle w:val="Zawartotabeli"/>
        <w:jc w:val="both"/>
        <w:rPr>
          <w:b/>
          <w:bCs/>
          <w:color w:val="auto"/>
        </w:rPr>
      </w:pPr>
      <w:r>
        <w:rPr>
          <w:b/>
          <w:bCs/>
          <w:color w:val="auto"/>
        </w:rPr>
        <w:t xml:space="preserve">3) Przyjęcie porządku obrad. </w:t>
      </w:r>
    </w:p>
    <w:p w:rsidR="00381AA5" w:rsidRDefault="00381AA5" w:rsidP="00381AA5">
      <w:pPr>
        <w:jc w:val="both"/>
        <w:rPr>
          <w:color w:val="auto"/>
        </w:rPr>
      </w:pPr>
    </w:p>
    <w:p w:rsidR="00381AA5" w:rsidRDefault="00381AA5" w:rsidP="00381AA5">
      <w:pPr>
        <w:jc w:val="both"/>
        <w:rPr>
          <w:color w:val="auto"/>
        </w:rPr>
      </w:pPr>
      <w:r>
        <w:rPr>
          <w:b/>
          <w:color w:val="auto"/>
        </w:rPr>
        <w:t xml:space="preserve">Przewodniczący Komisji </w:t>
      </w:r>
      <w:r>
        <w:rPr>
          <w:color w:val="auto"/>
        </w:rPr>
        <w:t>poinformował radnych, iż wraz zawiadomieniem o posiedzeniu Komisji otrzymali porządek obrad w brzmieniu:</w:t>
      </w:r>
    </w:p>
    <w:p w:rsidR="00025094" w:rsidRPr="00025094" w:rsidRDefault="00025094" w:rsidP="00025094">
      <w:pPr>
        <w:pStyle w:val="Standard"/>
        <w:numPr>
          <w:ilvl w:val="0"/>
          <w:numId w:val="22"/>
        </w:numPr>
        <w:tabs>
          <w:tab w:val="left" w:pos="720"/>
        </w:tabs>
        <w:ind w:left="709"/>
        <w:jc w:val="both"/>
        <w:rPr>
          <w:rFonts w:eastAsia="Times New Roman" w:cs="Times New Roman"/>
          <w:color w:val="auto"/>
        </w:rPr>
      </w:pPr>
      <w:r w:rsidRPr="00025094">
        <w:rPr>
          <w:rFonts w:eastAsia="Times New Roman" w:cs="Times New Roman"/>
          <w:color w:val="auto"/>
        </w:rPr>
        <w:t>Otwarcie obrad Komisji.</w:t>
      </w:r>
    </w:p>
    <w:p w:rsidR="00025094" w:rsidRPr="00025094" w:rsidRDefault="00025094" w:rsidP="00025094">
      <w:pPr>
        <w:pStyle w:val="Standard"/>
        <w:numPr>
          <w:ilvl w:val="0"/>
          <w:numId w:val="22"/>
        </w:numPr>
        <w:tabs>
          <w:tab w:val="left" w:pos="720"/>
        </w:tabs>
        <w:ind w:left="709"/>
        <w:jc w:val="both"/>
        <w:rPr>
          <w:rFonts w:eastAsia="Times New Roman" w:cs="Times New Roman"/>
          <w:color w:val="auto"/>
        </w:rPr>
      </w:pPr>
      <w:r w:rsidRPr="00025094">
        <w:rPr>
          <w:rFonts w:eastAsia="Times New Roman" w:cs="Times New Roman"/>
          <w:color w:val="auto"/>
        </w:rPr>
        <w:t>Stwierdzenie quorum.</w:t>
      </w:r>
    </w:p>
    <w:p w:rsidR="00025094" w:rsidRPr="00025094" w:rsidRDefault="00025094" w:rsidP="00025094">
      <w:pPr>
        <w:pStyle w:val="Standard"/>
        <w:numPr>
          <w:ilvl w:val="0"/>
          <w:numId w:val="22"/>
        </w:numPr>
        <w:tabs>
          <w:tab w:val="left" w:pos="720"/>
        </w:tabs>
        <w:ind w:left="709"/>
        <w:jc w:val="both"/>
        <w:rPr>
          <w:rFonts w:eastAsia="Times New Roman" w:cs="Times New Roman"/>
          <w:color w:val="auto"/>
        </w:rPr>
      </w:pPr>
      <w:r w:rsidRPr="00025094">
        <w:rPr>
          <w:rFonts w:eastAsia="Times New Roman" w:cs="Times New Roman"/>
          <w:color w:val="auto"/>
        </w:rPr>
        <w:t>Przyjęcie porządku obrad.</w:t>
      </w:r>
    </w:p>
    <w:p w:rsidR="00025094" w:rsidRPr="00025094" w:rsidRDefault="00025094" w:rsidP="00025094">
      <w:pPr>
        <w:pStyle w:val="Standard"/>
        <w:widowControl/>
        <w:numPr>
          <w:ilvl w:val="0"/>
          <w:numId w:val="22"/>
        </w:numPr>
        <w:tabs>
          <w:tab w:val="left" w:pos="720"/>
        </w:tabs>
        <w:suppressAutoHyphens w:val="0"/>
        <w:ind w:left="709"/>
        <w:jc w:val="both"/>
        <w:rPr>
          <w:rFonts w:cs="Times New Roman"/>
          <w:color w:val="auto"/>
        </w:rPr>
      </w:pPr>
      <w:r w:rsidRPr="00025094">
        <w:rPr>
          <w:rFonts w:eastAsia="Times New Roman" w:cs="Times New Roman"/>
          <w:color w:val="auto"/>
        </w:rPr>
        <w:t>Przyjęcie protokołu  nr 26/13 z dnia 15 listopada 2013 roku.</w:t>
      </w:r>
    </w:p>
    <w:p w:rsidR="00025094" w:rsidRPr="00025094" w:rsidRDefault="00025094" w:rsidP="00025094">
      <w:pPr>
        <w:pStyle w:val="Standard"/>
        <w:widowControl/>
        <w:numPr>
          <w:ilvl w:val="0"/>
          <w:numId w:val="22"/>
        </w:numPr>
        <w:tabs>
          <w:tab w:val="left" w:pos="720"/>
        </w:tabs>
        <w:suppressAutoHyphens w:val="0"/>
        <w:ind w:left="709"/>
        <w:jc w:val="both"/>
        <w:rPr>
          <w:color w:val="auto"/>
        </w:rPr>
      </w:pPr>
      <w:r w:rsidRPr="00025094">
        <w:rPr>
          <w:rFonts w:cs="Lucida Sans Unicode"/>
        </w:rPr>
        <w:t xml:space="preserve">Analiza i wyrażenie opinii w kwestii projektu uchwały w sprawie uchwalenia Wieloletniej Prognozy Finansowej Powiatu Włocławskiego na lata 2014-2022. </w:t>
      </w:r>
    </w:p>
    <w:p w:rsidR="00025094" w:rsidRPr="00025094" w:rsidRDefault="00025094" w:rsidP="00025094">
      <w:pPr>
        <w:pStyle w:val="Standard"/>
        <w:widowControl/>
        <w:numPr>
          <w:ilvl w:val="0"/>
          <w:numId w:val="22"/>
        </w:numPr>
        <w:tabs>
          <w:tab w:val="left" w:pos="720"/>
        </w:tabs>
        <w:suppressAutoHyphens w:val="0"/>
        <w:ind w:left="709"/>
        <w:jc w:val="both"/>
        <w:rPr>
          <w:color w:val="auto"/>
        </w:rPr>
      </w:pPr>
      <w:r w:rsidRPr="00025094">
        <w:rPr>
          <w:rFonts w:cs="Lucida Sans Unicode"/>
        </w:rPr>
        <w:t xml:space="preserve">Analiza i wyrażenie opinii w kwestii projektu uchwały w sprawie uchwalenia budżetu Powiatu Włocławskiego na 2014 rok w zakresie określonym </w:t>
      </w:r>
      <w:r w:rsidRPr="00025094">
        <w:rPr>
          <w:rFonts w:cs="Lucida Sans Unicode"/>
        </w:rPr>
        <w:br/>
        <w:t xml:space="preserve">w odpowiedniej uchwale Rady Powiatu. </w:t>
      </w:r>
    </w:p>
    <w:p w:rsidR="00025094" w:rsidRPr="00025094" w:rsidRDefault="00025094" w:rsidP="00025094">
      <w:pPr>
        <w:pStyle w:val="Standard"/>
        <w:widowControl/>
        <w:numPr>
          <w:ilvl w:val="0"/>
          <w:numId w:val="22"/>
        </w:numPr>
        <w:tabs>
          <w:tab w:val="left" w:pos="720"/>
        </w:tabs>
        <w:suppressAutoHyphens w:val="0"/>
        <w:ind w:left="709"/>
        <w:jc w:val="both"/>
        <w:rPr>
          <w:color w:val="auto"/>
        </w:rPr>
      </w:pPr>
      <w:r w:rsidRPr="00025094">
        <w:rPr>
          <w:rFonts w:cs="Lucida Sans Unicode"/>
        </w:rPr>
        <w:t>Opracowanie planu pracy komisji na 2014 rok.</w:t>
      </w:r>
    </w:p>
    <w:p w:rsidR="00025094" w:rsidRPr="00025094" w:rsidRDefault="00025094" w:rsidP="00025094">
      <w:pPr>
        <w:pStyle w:val="Standard"/>
        <w:widowControl/>
        <w:numPr>
          <w:ilvl w:val="0"/>
          <w:numId w:val="22"/>
        </w:numPr>
        <w:tabs>
          <w:tab w:val="left" w:pos="720"/>
        </w:tabs>
        <w:suppressAutoHyphens w:val="0"/>
        <w:ind w:left="709"/>
        <w:jc w:val="both"/>
        <w:rPr>
          <w:rFonts w:cs="Times New Roman"/>
          <w:color w:val="auto"/>
        </w:rPr>
      </w:pPr>
      <w:r w:rsidRPr="00025094">
        <w:rPr>
          <w:rFonts w:cs="Times New Roman"/>
          <w:color w:val="auto"/>
        </w:rPr>
        <w:t>Sprawy różne.</w:t>
      </w:r>
    </w:p>
    <w:p w:rsidR="00025094" w:rsidRPr="00025094" w:rsidRDefault="00025094" w:rsidP="00025094">
      <w:pPr>
        <w:pStyle w:val="Standard"/>
        <w:numPr>
          <w:ilvl w:val="0"/>
          <w:numId w:val="22"/>
        </w:numPr>
        <w:tabs>
          <w:tab w:val="left" w:pos="720"/>
        </w:tabs>
        <w:ind w:left="709"/>
        <w:jc w:val="both"/>
        <w:rPr>
          <w:rFonts w:cs="Times New Roman"/>
        </w:rPr>
      </w:pPr>
      <w:r w:rsidRPr="00025094">
        <w:rPr>
          <w:rStyle w:val="StrongEmphasis"/>
          <w:b w:val="0"/>
          <w:color w:val="auto"/>
        </w:rPr>
        <w:t>Zakończenie obrad.</w:t>
      </w:r>
    </w:p>
    <w:p w:rsidR="00381AA5" w:rsidRDefault="00095895" w:rsidP="006201F0">
      <w:pPr>
        <w:pStyle w:val="Standard"/>
        <w:jc w:val="both"/>
      </w:pPr>
      <w:r>
        <w:t>P</w:t>
      </w:r>
      <w:r w:rsidR="00381AA5">
        <w:t>rzewodnicząc</w:t>
      </w:r>
      <w:r w:rsidR="000640E2">
        <w:t>y</w:t>
      </w:r>
      <w:r w:rsidR="00381AA5">
        <w:t xml:space="preserve"> zapytał, kto jest za przyjęciem</w:t>
      </w:r>
      <w:r w:rsidR="006201F0">
        <w:t xml:space="preserve"> </w:t>
      </w:r>
      <w:r w:rsidR="00381AA5">
        <w:t>porządku obrad i przeprowadził procedurę głosowania.</w:t>
      </w:r>
    </w:p>
    <w:p w:rsidR="00381AA5" w:rsidRDefault="00381AA5" w:rsidP="00381AA5">
      <w:pPr>
        <w:jc w:val="both"/>
      </w:pPr>
      <w:r>
        <w:t>Wyniki głosowania:</w:t>
      </w:r>
    </w:p>
    <w:p w:rsidR="00381AA5" w:rsidRDefault="00381AA5" w:rsidP="00381AA5">
      <w:pPr>
        <w:jc w:val="both"/>
      </w:pPr>
      <w:r>
        <w:t xml:space="preserve">Za – </w:t>
      </w:r>
      <w:r w:rsidR="00025094">
        <w:t>4</w:t>
      </w:r>
      <w:r w:rsidR="00B94556">
        <w:t xml:space="preserve"> </w:t>
      </w:r>
    </w:p>
    <w:p w:rsidR="00381AA5" w:rsidRDefault="00381AA5" w:rsidP="00381AA5">
      <w:pPr>
        <w:jc w:val="both"/>
      </w:pPr>
      <w:r>
        <w:t xml:space="preserve">Przeciw – 0 </w:t>
      </w:r>
    </w:p>
    <w:p w:rsidR="00381AA5" w:rsidRDefault="00381AA5" w:rsidP="00381AA5">
      <w:pPr>
        <w:jc w:val="both"/>
      </w:pPr>
      <w:r>
        <w:t xml:space="preserve">Wstrzymało się – 0 </w:t>
      </w:r>
    </w:p>
    <w:p w:rsidR="00381AA5" w:rsidRDefault="00362823" w:rsidP="00381AA5">
      <w:pPr>
        <w:widowControl/>
        <w:suppressAutoHyphens w:val="0"/>
        <w:jc w:val="both"/>
        <w:rPr>
          <w:color w:val="auto"/>
        </w:rPr>
      </w:pPr>
      <w:r>
        <w:rPr>
          <w:color w:val="auto"/>
        </w:rPr>
        <w:t xml:space="preserve">Na podstawie przeprowadzonego głosowania Przewodniczący Komisji stwierdził, że Komisja przyjęła porządek obrad. </w:t>
      </w:r>
    </w:p>
    <w:p w:rsidR="006201F0" w:rsidRDefault="006201F0" w:rsidP="00381AA5">
      <w:pPr>
        <w:widowControl/>
        <w:suppressAutoHyphens w:val="0"/>
        <w:jc w:val="both"/>
        <w:rPr>
          <w:color w:val="auto"/>
        </w:rPr>
      </w:pPr>
    </w:p>
    <w:p w:rsidR="00095895" w:rsidRDefault="00381AA5" w:rsidP="00381AA5">
      <w:pPr>
        <w:jc w:val="both"/>
        <w:rPr>
          <w:color w:val="auto"/>
        </w:rPr>
      </w:pPr>
      <w:r>
        <w:rPr>
          <w:color w:val="auto"/>
        </w:rPr>
        <w:t xml:space="preserve">Porządek obrad stanowi załącznik nr 3 do niniejszego protokołu. </w:t>
      </w:r>
    </w:p>
    <w:p w:rsidR="00025094" w:rsidRDefault="00025094" w:rsidP="00381AA5">
      <w:pPr>
        <w:jc w:val="both"/>
        <w:rPr>
          <w:color w:val="auto"/>
        </w:rPr>
      </w:pPr>
    </w:p>
    <w:p w:rsidR="00381AA5" w:rsidRDefault="00381AA5" w:rsidP="00381AA5">
      <w:pPr>
        <w:widowControl/>
        <w:suppressAutoHyphens w:val="0"/>
        <w:jc w:val="both"/>
        <w:rPr>
          <w:b/>
          <w:color w:val="auto"/>
        </w:rPr>
      </w:pPr>
    </w:p>
    <w:p w:rsidR="00253F32" w:rsidRPr="00253F32" w:rsidRDefault="00381AA5" w:rsidP="00253F32">
      <w:pPr>
        <w:widowControl/>
        <w:suppressAutoHyphens w:val="0"/>
        <w:jc w:val="both"/>
        <w:rPr>
          <w:rFonts w:eastAsia="Times New Roman"/>
          <w:b/>
          <w:color w:val="auto"/>
        </w:rPr>
      </w:pPr>
      <w:r>
        <w:rPr>
          <w:b/>
          <w:color w:val="auto"/>
        </w:rPr>
        <w:lastRenderedPageBreak/>
        <w:t xml:space="preserve">4) </w:t>
      </w:r>
      <w:r>
        <w:rPr>
          <w:b/>
        </w:rPr>
        <w:t xml:space="preserve">Przyjęcie </w:t>
      </w:r>
      <w:r w:rsidRPr="00253F32">
        <w:rPr>
          <w:b/>
        </w:rPr>
        <w:t xml:space="preserve">protokołu </w:t>
      </w:r>
      <w:r w:rsidR="00025094" w:rsidRPr="00AD69C6">
        <w:rPr>
          <w:rFonts w:eastAsia="Times New Roman"/>
          <w:b/>
          <w:color w:val="auto"/>
        </w:rPr>
        <w:t>nr 26/13 z dnia 15 listopada 2013 roku.</w:t>
      </w:r>
    </w:p>
    <w:p w:rsidR="00253F32" w:rsidRPr="005F21AB" w:rsidRDefault="00253F32" w:rsidP="00381AA5">
      <w:pPr>
        <w:widowControl/>
        <w:suppressAutoHyphens w:val="0"/>
        <w:jc w:val="both"/>
        <w:rPr>
          <w:rFonts w:eastAsia="Times New Roman"/>
          <w:b/>
          <w:color w:val="auto"/>
        </w:rPr>
      </w:pPr>
    </w:p>
    <w:p w:rsidR="00381AA5" w:rsidRDefault="00381AA5" w:rsidP="00381AA5">
      <w:pPr>
        <w:widowControl/>
        <w:suppressAutoHyphens w:val="0"/>
        <w:jc w:val="both"/>
        <w:rPr>
          <w:color w:val="auto"/>
        </w:rPr>
      </w:pPr>
      <w:r>
        <w:rPr>
          <w:b/>
          <w:color w:val="auto"/>
        </w:rPr>
        <w:t>Przewodnicząc</w:t>
      </w:r>
      <w:r w:rsidR="000640E2">
        <w:rPr>
          <w:b/>
          <w:color w:val="auto"/>
        </w:rPr>
        <w:t>y</w:t>
      </w:r>
      <w:r>
        <w:rPr>
          <w:b/>
          <w:color w:val="auto"/>
        </w:rPr>
        <w:t xml:space="preserve"> Komisji  </w:t>
      </w:r>
      <w:r>
        <w:rPr>
          <w:color w:val="auto"/>
        </w:rPr>
        <w:t xml:space="preserve">poinformował, iż z posiedzenia komisji z dnia </w:t>
      </w:r>
      <w:r w:rsidR="00025094">
        <w:rPr>
          <w:color w:val="auto"/>
        </w:rPr>
        <w:t>15 listopada</w:t>
      </w:r>
      <w:r w:rsidR="00635F00">
        <w:rPr>
          <w:color w:val="auto"/>
        </w:rPr>
        <w:t xml:space="preserve"> 2013</w:t>
      </w:r>
      <w:r>
        <w:rPr>
          <w:color w:val="auto"/>
        </w:rPr>
        <w:t xml:space="preserve"> roku został sporządzony protokół, który był do wglądu w Biurze Rady i Ochrony Informacji. Przewodnicząc</w:t>
      </w:r>
      <w:r w:rsidR="00636427">
        <w:rPr>
          <w:color w:val="auto"/>
        </w:rPr>
        <w:t>y</w:t>
      </w:r>
      <w:r>
        <w:rPr>
          <w:color w:val="auto"/>
        </w:rPr>
        <w:t xml:space="preserve"> zapyta</w:t>
      </w:r>
      <w:r w:rsidR="00636427">
        <w:rPr>
          <w:color w:val="auto"/>
        </w:rPr>
        <w:t>ł</w:t>
      </w:r>
      <w:r>
        <w:rPr>
          <w:color w:val="auto"/>
        </w:rPr>
        <w:t xml:space="preserve"> radnych, czy mają uwagi? Uwag nie było, dlatego zapytał, kto jest za przyjęciem protokołu </w:t>
      </w:r>
      <w:r w:rsidR="00025094" w:rsidRPr="00025094">
        <w:rPr>
          <w:rFonts w:eastAsia="Times New Roman"/>
          <w:color w:val="auto"/>
        </w:rPr>
        <w:t>nr 26/13 z dnia 15 listopada 2013 roku</w:t>
      </w:r>
      <w:r w:rsidR="00025094">
        <w:rPr>
          <w:rFonts w:eastAsia="Times New Roman"/>
          <w:color w:val="auto"/>
        </w:rPr>
        <w:t xml:space="preserve"> </w:t>
      </w:r>
      <w:r>
        <w:rPr>
          <w:color w:val="auto"/>
        </w:rPr>
        <w:t>i przeprowadził procedurę głosowania.</w:t>
      </w:r>
    </w:p>
    <w:p w:rsidR="00381AA5" w:rsidRDefault="00381AA5" w:rsidP="00381AA5">
      <w:pPr>
        <w:widowControl/>
        <w:suppressAutoHyphens w:val="0"/>
        <w:jc w:val="both"/>
        <w:rPr>
          <w:color w:val="auto"/>
        </w:rPr>
      </w:pPr>
      <w:r>
        <w:rPr>
          <w:color w:val="auto"/>
        </w:rPr>
        <w:t>Wyniki głosowania:</w:t>
      </w:r>
    </w:p>
    <w:p w:rsidR="00381AA5" w:rsidRDefault="00381AA5" w:rsidP="00381AA5">
      <w:pPr>
        <w:widowControl/>
        <w:suppressAutoHyphens w:val="0"/>
        <w:jc w:val="both"/>
        <w:rPr>
          <w:color w:val="auto"/>
        </w:rPr>
      </w:pPr>
      <w:r>
        <w:rPr>
          <w:color w:val="auto"/>
        </w:rPr>
        <w:t xml:space="preserve">Za – </w:t>
      </w:r>
      <w:r w:rsidR="00025094">
        <w:rPr>
          <w:color w:val="auto"/>
        </w:rPr>
        <w:t>4</w:t>
      </w:r>
    </w:p>
    <w:p w:rsidR="00381AA5" w:rsidRDefault="00381AA5" w:rsidP="00381AA5">
      <w:pPr>
        <w:widowControl/>
        <w:suppressAutoHyphens w:val="0"/>
        <w:jc w:val="both"/>
        <w:rPr>
          <w:color w:val="auto"/>
        </w:rPr>
      </w:pPr>
      <w:r>
        <w:rPr>
          <w:color w:val="auto"/>
        </w:rPr>
        <w:t xml:space="preserve">Przeciwko – 0 </w:t>
      </w:r>
    </w:p>
    <w:p w:rsidR="00381AA5" w:rsidRDefault="00381AA5" w:rsidP="00381AA5">
      <w:pPr>
        <w:widowControl/>
        <w:suppressAutoHyphens w:val="0"/>
        <w:jc w:val="both"/>
        <w:rPr>
          <w:color w:val="auto"/>
        </w:rPr>
      </w:pPr>
      <w:r>
        <w:rPr>
          <w:color w:val="auto"/>
        </w:rPr>
        <w:t xml:space="preserve">Wstrzymało się – 0 </w:t>
      </w:r>
    </w:p>
    <w:p w:rsidR="003D0A1D" w:rsidRPr="00FB2C3A" w:rsidRDefault="00381AA5" w:rsidP="000449E0">
      <w:pPr>
        <w:widowControl/>
        <w:suppressAutoHyphens w:val="0"/>
        <w:jc w:val="both"/>
      </w:pPr>
      <w:r>
        <w:t>Na podstawie przeprowadzonego głosowania Przewodnicząc</w:t>
      </w:r>
      <w:r w:rsidR="000640E2">
        <w:t>y</w:t>
      </w:r>
      <w:r>
        <w:t xml:space="preserve"> Komisji stwierdził, że protokół </w:t>
      </w:r>
      <w:r w:rsidR="00025094" w:rsidRPr="00025094">
        <w:rPr>
          <w:rFonts w:eastAsia="Times New Roman"/>
          <w:color w:val="auto"/>
        </w:rPr>
        <w:t>nr 26/13 z dnia 15 listopada 2013</w:t>
      </w:r>
      <w:r w:rsidR="00025094">
        <w:rPr>
          <w:rFonts w:eastAsia="Times New Roman"/>
          <w:color w:val="auto"/>
        </w:rPr>
        <w:t xml:space="preserve"> roku </w:t>
      </w:r>
      <w:r>
        <w:t xml:space="preserve">został przyjęty. </w:t>
      </w:r>
    </w:p>
    <w:p w:rsidR="00381AA5" w:rsidRDefault="00381AA5" w:rsidP="00381AA5">
      <w:pPr>
        <w:jc w:val="both"/>
        <w:rPr>
          <w:b/>
          <w:vertAlign w:val="superscript"/>
        </w:rPr>
      </w:pPr>
    </w:p>
    <w:p w:rsidR="00025094" w:rsidRPr="00025094" w:rsidRDefault="00025094" w:rsidP="00025094">
      <w:pPr>
        <w:numPr>
          <w:ilvl w:val="0"/>
          <w:numId w:val="2"/>
        </w:numPr>
        <w:jc w:val="both"/>
        <w:rPr>
          <w:b/>
        </w:rPr>
      </w:pPr>
      <w:r w:rsidRPr="00025094">
        <w:rPr>
          <w:rFonts w:cs="Lucida Sans Unicode"/>
          <w:b/>
        </w:rPr>
        <w:t xml:space="preserve">Analiza i wyrażenie opinii w kwestii projektu uchwały w sprawie uchwalenia Wieloletniej Prognozy Finansowej Powiatu Włocławskiego na lata 2014-2022. </w:t>
      </w:r>
    </w:p>
    <w:p w:rsidR="005F21AB" w:rsidRPr="00D042C2" w:rsidRDefault="005F21AB" w:rsidP="005F21AB">
      <w:pPr>
        <w:jc w:val="both"/>
        <w:rPr>
          <w:b/>
        </w:rPr>
      </w:pPr>
    </w:p>
    <w:p w:rsidR="00993843" w:rsidRDefault="00381AA5" w:rsidP="00025094">
      <w:pPr>
        <w:jc w:val="both"/>
      </w:pPr>
      <w:r>
        <w:rPr>
          <w:b/>
        </w:rPr>
        <w:t>Przewodnicząc</w:t>
      </w:r>
      <w:r w:rsidR="00AE1212">
        <w:rPr>
          <w:b/>
        </w:rPr>
        <w:t>y</w:t>
      </w:r>
      <w:r>
        <w:rPr>
          <w:b/>
        </w:rPr>
        <w:t xml:space="preserve"> Komisji </w:t>
      </w:r>
      <w:r w:rsidR="00AE1212">
        <w:t>poinformował</w:t>
      </w:r>
      <w:r w:rsidR="00B83CFC">
        <w:t xml:space="preserve">, </w:t>
      </w:r>
      <w:r w:rsidR="00C120F5">
        <w:t>ż</w:t>
      </w:r>
      <w:r w:rsidR="00B83CFC">
        <w:t xml:space="preserve">e na posiedzeniu </w:t>
      </w:r>
      <w:r w:rsidR="00025094">
        <w:t xml:space="preserve">komisji obecna jest Pani Iga </w:t>
      </w:r>
      <w:proofErr w:type="spellStart"/>
      <w:r w:rsidR="00025094">
        <w:t>Przystałowska</w:t>
      </w:r>
      <w:proofErr w:type="spellEnd"/>
      <w:r w:rsidR="00025094">
        <w:t xml:space="preserve"> – Skarbnik Powiatu, którą poprosił o przedstawienie projektu uchwały.</w:t>
      </w:r>
    </w:p>
    <w:p w:rsidR="00025094" w:rsidRDefault="00092778" w:rsidP="00025094">
      <w:pPr>
        <w:jc w:val="both"/>
      </w:pPr>
      <w:r w:rsidRPr="00092778">
        <w:rPr>
          <w:b/>
        </w:rPr>
        <w:t xml:space="preserve">Pani Iga </w:t>
      </w:r>
      <w:proofErr w:type="spellStart"/>
      <w:r w:rsidRPr="00092778">
        <w:rPr>
          <w:b/>
        </w:rPr>
        <w:t>Przystałow</w:t>
      </w:r>
      <w:r w:rsidR="0010109B">
        <w:rPr>
          <w:b/>
        </w:rPr>
        <w:t>sk</w:t>
      </w:r>
      <w:r w:rsidRPr="00092778">
        <w:rPr>
          <w:b/>
        </w:rPr>
        <w:t>a</w:t>
      </w:r>
      <w:proofErr w:type="spellEnd"/>
      <w:r w:rsidRPr="00092778">
        <w:rPr>
          <w:b/>
        </w:rPr>
        <w:t xml:space="preserve"> – Skarbnik Powiatu</w:t>
      </w:r>
      <w:r>
        <w:t xml:space="preserve"> poinformowała, że </w:t>
      </w:r>
      <w:r w:rsidR="009F188E">
        <w:t xml:space="preserve">w 2014 planowane jest zaciągniecie kredytu długoterminowego na realizację zadań inwestycyjnych, które powiat ma zrealizować zarówno w roku 2014 jak i w latach 2015-2020. </w:t>
      </w:r>
      <w:r w:rsidR="0010109B">
        <w:t>Z tego tytułu generowany jest deficyt w budżecie powiatu, który planuje się pokryć długoterminowym kredytem bankowy.</w:t>
      </w:r>
      <w:r w:rsidR="000A1C1C">
        <w:t xml:space="preserve"> Deficyt wynosi ponad 6 mln zł. </w:t>
      </w:r>
      <w:r w:rsidR="00EA5137">
        <w:t>Proponowana w</w:t>
      </w:r>
      <w:r w:rsidR="000A1C1C">
        <w:t xml:space="preserve">artość kredytu nie musi być </w:t>
      </w:r>
      <w:r w:rsidR="0010109B">
        <w:t xml:space="preserve"> </w:t>
      </w:r>
      <w:r w:rsidR="00EA5137">
        <w:t>w tym zakresie zaciągnięta z uwagi na to, że nie są zamknięte okresy sprawozdawcze i ewentualna nadwyżka może pomniejszyć zobowiąza</w:t>
      </w:r>
      <w:r w:rsidR="00F63E5C">
        <w:t xml:space="preserve">nia. </w:t>
      </w:r>
    </w:p>
    <w:p w:rsidR="004E0C3C" w:rsidRDefault="004E0C3C" w:rsidP="004E0C3C">
      <w:pPr>
        <w:jc w:val="both"/>
      </w:pPr>
      <w:r w:rsidRPr="00F63E5C">
        <w:rPr>
          <w:b/>
        </w:rPr>
        <w:t>Radny Andrzej Spychalski</w:t>
      </w:r>
      <w:r>
        <w:t xml:space="preserve"> zapytał, czy w budżecie powiatu włocławskiego ujęte są zadania drogowe Powiatowego Zarządu Dróg we Włocławku z/s w Jarantowicach.  </w:t>
      </w:r>
    </w:p>
    <w:p w:rsidR="004E0C3C" w:rsidRDefault="004E0C3C" w:rsidP="00025094">
      <w:pPr>
        <w:jc w:val="both"/>
      </w:pPr>
      <w:r w:rsidRPr="00981D1A">
        <w:rPr>
          <w:b/>
        </w:rPr>
        <w:t>Skarbnik Powiatu</w:t>
      </w:r>
      <w:r>
        <w:t xml:space="preserve"> odpowiedziała, że Zarząd w trakcie opracowywania projekt budżetu na rok 2014 podjął decyzję o przeanalizowaniu ponownie zadań inwestycyjnych realizowanych w przyszłym roku ze względu na wstępną listę rankingowa z NPPDL w ramach którego powiat miał zamiar zrealizować 2 zadania. Z dokumentu wynika, że tylko jeden wniosek może być pozytywnie rozpatrzony na jedną z inwestycji pod nazwa</w:t>
      </w:r>
      <w:r w:rsidR="00981D1A">
        <w:t>:</w:t>
      </w:r>
      <w:r>
        <w:t xml:space="preserve"> </w:t>
      </w:r>
      <w:r w:rsidR="00981D1A">
        <w:t>P</w:t>
      </w:r>
      <w:r>
        <w:t xml:space="preserve">rzebudowa drogi Izbica Kujawska Boniewo-Borzymie. Drugi wniosek dotyczył realizacji inwestycji Kąkowa Wola-Lubraniec i niestety ten wniosek nie ma możliwości uzyskania dofinansowania z NPPDL w roku 2014. Jest </w:t>
      </w:r>
      <w:r w:rsidR="00981D1A">
        <w:t xml:space="preserve">o </w:t>
      </w:r>
      <w:r>
        <w:t xml:space="preserve">związana ze zmniejszeniem  środków na dofinansowanie dla powiatów. </w:t>
      </w:r>
      <w:r w:rsidR="00981D1A">
        <w:t>W zadania inwestycyjne</w:t>
      </w:r>
      <w:r>
        <w:t xml:space="preserve"> w zakresie realizacji budżetu na rok 2014 w pierwsze</w:t>
      </w:r>
      <w:r w:rsidR="00981D1A">
        <w:t>j kolejności wchodzi inwestycj</w:t>
      </w:r>
      <w:r>
        <w:t>a z dofinansowaniem</w:t>
      </w:r>
      <w:r w:rsidR="00981D1A">
        <w:t>, pod nazwą: P</w:t>
      </w:r>
      <w:r>
        <w:t xml:space="preserve">rzebudowa drogi Izbica Kujawska Boniewo-Borzymie, druga inwestycja to przebudowa drogi Bielawy-Kazanie-Sokołowo - przy współpracy z gminą Lubraniec powiat liczy na wsparcie 21% w realizacji tego zadania. </w:t>
      </w:r>
    </w:p>
    <w:p w:rsidR="00F931FC" w:rsidRDefault="000B4ECB" w:rsidP="00253F32">
      <w:pPr>
        <w:jc w:val="both"/>
      </w:pPr>
      <w:r w:rsidRPr="004E0C3C">
        <w:rPr>
          <w:b/>
        </w:rPr>
        <w:t>Przewodniczący Komisji</w:t>
      </w:r>
      <w:r w:rsidR="00981D1A">
        <w:t xml:space="preserve"> poinformował, ż</w:t>
      </w:r>
      <w:r w:rsidR="004E0C3C">
        <w:t xml:space="preserve">e w dniu dzisiejszym  radni otrzymali uchwałę nr I/2013 Składu Orzekającego RIO z Bydgoszczy z dnia 3 grudnia 2013 </w:t>
      </w:r>
      <w:r>
        <w:t xml:space="preserve"> </w:t>
      </w:r>
      <w:r w:rsidR="004E0C3C">
        <w:t xml:space="preserve">wyrażająca pozytywną opinię projektu </w:t>
      </w:r>
      <w:r w:rsidR="004E0C3C" w:rsidRPr="004E0C3C">
        <w:rPr>
          <w:rFonts w:cs="Lucida Sans Unicode"/>
        </w:rPr>
        <w:t>uchwały w sprawie uchwalenia Wieloletniej Prognozy Finansowej Powiatu Włocławskiego na lata 2014-2022</w:t>
      </w:r>
      <w:r w:rsidR="004E0C3C" w:rsidRPr="004E0C3C">
        <w:t>.</w:t>
      </w:r>
      <w:r w:rsidR="004E0C3C">
        <w:t xml:space="preserve"> </w:t>
      </w:r>
    </w:p>
    <w:p w:rsidR="009A4EEE" w:rsidRPr="004E0C3C" w:rsidRDefault="004E0C3C" w:rsidP="009A4EEE">
      <w:pPr>
        <w:jc w:val="both"/>
      </w:pPr>
      <w:r w:rsidRPr="00981D1A">
        <w:rPr>
          <w:b/>
        </w:rPr>
        <w:t>Przewodniczący Komisji</w:t>
      </w:r>
      <w:r w:rsidRPr="004E0C3C">
        <w:t xml:space="preserve"> zapytał członków Komisji, kto jest za pozytywnym zaopiniowaniem </w:t>
      </w:r>
      <w:r w:rsidRPr="004E0C3C">
        <w:rPr>
          <w:rFonts w:cs="Lucida Sans Unicode"/>
        </w:rPr>
        <w:t>projektu uchwały w sprawie uchwalenia Wieloletniej Prognozy Finansowej Powiatu Włocławskiego na lata 2014-2022</w:t>
      </w:r>
      <w:r w:rsidR="00981D1A">
        <w:rPr>
          <w:rFonts w:cs="Lucida Sans Unicode"/>
        </w:rPr>
        <w:t xml:space="preserve"> </w:t>
      </w:r>
      <w:r w:rsidR="009A4EEE" w:rsidRPr="004E0C3C">
        <w:t>i przeprowadził procedurę głosowania.</w:t>
      </w:r>
    </w:p>
    <w:p w:rsidR="009A4EEE" w:rsidRPr="004E0C3C" w:rsidRDefault="009A4EEE" w:rsidP="009A4EEE">
      <w:pPr>
        <w:jc w:val="both"/>
      </w:pPr>
      <w:r w:rsidRPr="004E0C3C">
        <w:t>Wyniki głosowania:</w:t>
      </w:r>
    </w:p>
    <w:p w:rsidR="009A4EEE" w:rsidRPr="004E0C3C" w:rsidRDefault="004E0C3C" w:rsidP="009A4EEE">
      <w:pPr>
        <w:jc w:val="both"/>
      </w:pPr>
      <w:r w:rsidRPr="004E0C3C">
        <w:t>Za-3</w:t>
      </w:r>
    </w:p>
    <w:p w:rsidR="009A4EEE" w:rsidRPr="004E0C3C" w:rsidRDefault="009A4EEE" w:rsidP="009A4EEE">
      <w:pPr>
        <w:jc w:val="both"/>
      </w:pPr>
      <w:r w:rsidRPr="004E0C3C">
        <w:t>Przeciw-0</w:t>
      </w:r>
    </w:p>
    <w:p w:rsidR="009A4EEE" w:rsidRPr="004E0C3C" w:rsidRDefault="009A4EEE" w:rsidP="009A4EEE">
      <w:pPr>
        <w:jc w:val="both"/>
      </w:pPr>
      <w:r w:rsidRPr="004E0C3C">
        <w:t xml:space="preserve">Wstrzymało się - 1 </w:t>
      </w:r>
    </w:p>
    <w:p w:rsidR="004E0C3C" w:rsidRPr="004E0C3C" w:rsidRDefault="00381AA5" w:rsidP="004E0C3C">
      <w:pPr>
        <w:jc w:val="both"/>
      </w:pPr>
      <w:r w:rsidRPr="004E0C3C">
        <w:lastRenderedPageBreak/>
        <w:t>Na podstawie przeprowadzonego głosowania Przewodnicząc</w:t>
      </w:r>
      <w:r w:rsidR="00D41F90" w:rsidRPr="004E0C3C">
        <w:t>y</w:t>
      </w:r>
      <w:r w:rsidRPr="004E0C3C">
        <w:t xml:space="preserve"> Komisji stwierdził, że </w:t>
      </w:r>
      <w:r w:rsidR="004E0C3C" w:rsidRPr="004E0C3C">
        <w:t xml:space="preserve">Komisja pozytywnie zaopiniowała </w:t>
      </w:r>
      <w:r w:rsidR="004E0C3C" w:rsidRPr="004E0C3C">
        <w:rPr>
          <w:rFonts w:cs="Lucida Sans Unicode"/>
        </w:rPr>
        <w:t xml:space="preserve">projekt uchwały w sprawie uchwalenia Wieloletniej Prognozy Finansowej Powiatu Włocławskiego na lata 2014-2022. </w:t>
      </w:r>
    </w:p>
    <w:p w:rsidR="009A4EEE" w:rsidRPr="004E0C3C" w:rsidRDefault="004E0C3C" w:rsidP="00253F32">
      <w:pPr>
        <w:jc w:val="both"/>
      </w:pPr>
      <w:r w:rsidRPr="004E0C3C">
        <w:rPr>
          <w:rFonts w:cs="Lucida Sans Unicode"/>
        </w:rPr>
        <w:t xml:space="preserve">Projektu uchwały w sprawie uchwalenia Wieloletniej Prognozy Finansowej Powiatu Włocławskiego na lata 2014-2022 </w:t>
      </w:r>
      <w:r w:rsidR="009A4EEE" w:rsidRPr="004E0C3C">
        <w:rPr>
          <w:rFonts w:eastAsia="Times New Roman"/>
          <w:color w:val="auto"/>
          <w:sz w:val="22"/>
          <w:szCs w:val="22"/>
        </w:rPr>
        <w:t xml:space="preserve">stanowi załącznik nr 4 do niniejszego protokołu. </w:t>
      </w:r>
    </w:p>
    <w:p w:rsidR="009A4EEE" w:rsidRPr="008D1E96" w:rsidRDefault="009A4EEE" w:rsidP="00253F32">
      <w:pPr>
        <w:jc w:val="both"/>
      </w:pPr>
    </w:p>
    <w:p w:rsidR="000B4ECB" w:rsidRPr="000B4ECB" w:rsidRDefault="000B4ECB" w:rsidP="000B4ECB">
      <w:pPr>
        <w:pStyle w:val="Akapitzlist"/>
        <w:widowControl/>
        <w:numPr>
          <w:ilvl w:val="0"/>
          <w:numId w:val="2"/>
        </w:numPr>
        <w:ind w:right="-10"/>
        <w:jc w:val="both"/>
        <w:rPr>
          <w:b/>
        </w:rPr>
      </w:pPr>
      <w:r w:rsidRPr="000B4ECB">
        <w:rPr>
          <w:rFonts w:cs="Lucida Sans Unicode"/>
          <w:b/>
        </w:rPr>
        <w:t xml:space="preserve">Analiza i wyrażenie opinii w kwestii projektu uchwały w sprawie uchwalenia budżetu Powiatu Włocławskiego na 2014 rok w zakresie określonym </w:t>
      </w:r>
      <w:r w:rsidRPr="000B4ECB">
        <w:rPr>
          <w:rFonts w:cs="Lucida Sans Unicode"/>
          <w:b/>
        </w:rPr>
        <w:br/>
        <w:t xml:space="preserve">w odpowiedniej uchwale Rady Powiatu. </w:t>
      </w:r>
    </w:p>
    <w:p w:rsidR="000B4ECB" w:rsidRPr="000B4ECB" w:rsidRDefault="000B4ECB" w:rsidP="000B4ECB">
      <w:pPr>
        <w:widowControl/>
        <w:ind w:right="-10"/>
        <w:jc w:val="both"/>
        <w:rPr>
          <w:b/>
        </w:rPr>
      </w:pPr>
    </w:p>
    <w:p w:rsidR="000B4ECB" w:rsidRDefault="000B4ECB" w:rsidP="000B4ECB">
      <w:pPr>
        <w:jc w:val="both"/>
      </w:pPr>
      <w:r>
        <w:rPr>
          <w:b/>
        </w:rPr>
        <w:t xml:space="preserve">Przewodniczący Komisji </w:t>
      </w:r>
      <w:r>
        <w:t xml:space="preserve">poinformował, że na posiedzeniu komisji obecna jest Pani Iga </w:t>
      </w:r>
      <w:proofErr w:type="spellStart"/>
      <w:r>
        <w:t>Przystałowska</w:t>
      </w:r>
      <w:proofErr w:type="spellEnd"/>
      <w:r>
        <w:t xml:space="preserve"> – Skarbnik Powiatu</w:t>
      </w:r>
      <w:r w:rsidR="004E0C3C">
        <w:t xml:space="preserve"> następnie otworzył dyskusje. </w:t>
      </w:r>
    </w:p>
    <w:p w:rsidR="000B4ECB" w:rsidRDefault="000B4ECB" w:rsidP="000B4ECB">
      <w:pPr>
        <w:jc w:val="both"/>
      </w:pPr>
      <w:r w:rsidRPr="000B4ECB">
        <w:rPr>
          <w:b/>
        </w:rPr>
        <w:t>Radny Andrzej Spychalski</w:t>
      </w:r>
      <w:r w:rsidR="00981D1A">
        <w:t xml:space="preserve"> powiedział, ż</w:t>
      </w:r>
      <w:r>
        <w:t>e jedną ze znaczących pozycji po stronie przychodów jest podatek dochodowy od o</w:t>
      </w:r>
      <w:r w:rsidR="00981D1A">
        <w:t>sób fizycznych – 7 899 893 zł.  Obecnie jest doba</w:t>
      </w:r>
      <w:r>
        <w:t xml:space="preserve"> kryzysu</w:t>
      </w:r>
      <w:r w:rsidR="00981D1A">
        <w:t>,</w:t>
      </w:r>
      <w:r>
        <w:t xml:space="preserve"> powiat jest powiatem rolniczym a wiadomo, że rolnictwo nie przynosi wysokich dochodów. </w:t>
      </w:r>
      <w:r w:rsidR="00981D1A">
        <w:t>Według radnego ten</w:t>
      </w:r>
      <w:r>
        <w:t xml:space="preserve"> podatek będzie mniejszy po stronie wpływu. Powiat cały czas</w:t>
      </w:r>
      <w:r w:rsidR="00981D1A">
        <w:t xml:space="preserve"> dopłaca do szkół powiatowych. R</w:t>
      </w:r>
      <w:r>
        <w:t xml:space="preserve">adny zauważył, że  w stosunku do PUP wydatki zostały ograniczone natomiast w stosunku do szkół radny nie zauważył programu oszczędnościowego. Powiat cały czas dopłaca a środki finansowe na ten cel zabezpieczone są w rezerwie. </w:t>
      </w:r>
    </w:p>
    <w:p w:rsidR="000B4ECB" w:rsidRDefault="004E0C3C" w:rsidP="000B4ECB">
      <w:pPr>
        <w:jc w:val="both"/>
      </w:pPr>
      <w:r w:rsidRPr="004E0C3C">
        <w:rPr>
          <w:b/>
        </w:rPr>
        <w:t>Skarbnik Powiatu</w:t>
      </w:r>
      <w:r>
        <w:t xml:space="preserve"> odpowiedziała, że jeśli chodzi o zabezpieczenie środków z  tytułu podatku dochodowego od osób fizycznych, </w:t>
      </w:r>
      <w:r w:rsidR="00981D1A">
        <w:t>to jest</w:t>
      </w:r>
      <w:r>
        <w:t xml:space="preserve"> znaczna pozycja dl</w:t>
      </w:r>
      <w:r w:rsidR="000E2C53">
        <w:t>a</w:t>
      </w:r>
      <w:r>
        <w:t xml:space="preserve"> </w:t>
      </w:r>
      <w:r w:rsidR="000E2C53">
        <w:t>powiatu</w:t>
      </w:r>
      <w:r>
        <w:t xml:space="preserve"> </w:t>
      </w:r>
      <w:r w:rsidR="000E2C53">
        <w:t>włocławskiego</w:t>
      </w:r>
      <w:r>
        <w:t xml:space="preserve">. Powiat otrzymał z Ministerstwa </w:t>
      </w:r>
      <w:r w:rsidR="000E2C53">
        <w:t>Finansów</w:t>
      </w:r>
      <w:r>
        <w:t xml:space="preserve"> wskaźniki </w:t>
      </w:r>
      <w:r w:rsidR="000E2C53">
        <w:t>na rok 2014</w:t>
      </w:r>
      <w:r w:rsidR="00981D1A">
        <w:t>, które</w:t>
      </w:r>
      <w:r w:rsidR="000E2C53">
        <w:t xml:space="preserve"> zakładają, </w:t>
      </w:r>
      <w:r w:rsidR="00981D1A">
        <w:t>że</w:t>
      </w:r>
      <w:r w:rsidR="000E2C53">
        <w:t xml:space="preserve"> podatek powiatu włocławskiego powinien być osiągnięty w wysokości 8 790 448 zł</w:t>
      </w:r>
      <w:r w:rsidR="00981D1A">
        <w:t>. Biorąc pod uwagę to, ż</w:t>
      </w:r>
      <w:r w:rsidR="00854A7F">
        <w:t>e podatek nie wpływa w określonej wysokości</w:t>
      </w:r>
      <w:r w:rsidR="00981D1A">
        <w:t>,</w:t>
      </w:r>
      <w:r w:rsidR="00854A7F">
        <w:t xml:space="preserve"> został</w:t>
      </w:r>
      <w:r w:rsidR="00981D1A">
        <w:t xml:space="preserve"> on</w:t>
      </w:r>
      <w:r w:rsidR="00854A7F">
        <w:t xml:space="preserve"> obniżony do przewidywany wpływów za rok 2013. </w:t>
      </w:r>
      <w:r w:rsidR="007925E6">
        <w:t xml:space="preserve">Jeśli chodzi </w:t>
      </w:r>
      <w:r w:rsidR="00981D1A">
        <w:t xml:space="preserve">o </w:t>
      </w:r>
      <w:r w:rsidR="007925E6">
        <w:t>PUP we Włocławku to na chwilę obecną jest brak uregulowań ustawowych, które umożliwiały do 31 grudnia 2013 roku współfinansowanie przez Ministerstwo Pracy i Polityki Społecznej wynagrodzeń pracowników wraz z pochodnymi PUP. Te uregulowania</w:t>
      </w:r>
      <w:r w:rsidR="00981D1A">
        <w:t xml:space="preserve"> nie są podjęte na rok 2014, stą</w:t>
      </w:r>
      <w:r w:rsidR="007925E6">
        <w:t>d te</w:t>
      </w:r>
      <w:r w:rsidR="00981D1A">
        <w:t>ż</w:t>
      </w:r>
      <w:r w:rsidR="007925E6">
        <w:t xml:space="preserve"> w projekcie budżetu nie zostały zaplanowane po stronie dochodów możliwe wpływy na wsparcie finansowe dla pracowników PUP – to jest kwota ponad 1 841</w:t>
      </w:r>
      <w:r w:rsidR="00093E14">
        <w:t> </w:t>
      </w:r>
      <w:r w:rsidR="007925E6">
        <w:t>000</w:t>
      </w:r>
      <w:r w:rsidR="00833892">
        <w:t xml:space="preserve"> zł. M</w:t>
      </w:r>
      <w:r w:rsidR="00093E14">
        <w:t xml:space="preserve">ożliwości finansowe zostały określone w porozumieniu zawartym na rok 2014 z Urzędem Miasta Włocławka. </w:t>
      </w:r>
      <w:r w:rsidR="00833892">
        <w:t>M</w:t>
      </w:r>
      <w:r w:rsidR="00093E14">
        <w:t>ożliwy do osiągniecia przez powiat włocławski</w:t>
      </w:r>
      <w:r w:rsidR="00833892">
        <w:t xml:space="preserve"> 5% </w:t>
      </w:r>
      <w:r w:rsidR="00093E14">
        <w:t xml:space="preserve"> dochód z tytułu wsparcia finansowego w wysokości 1 433 000 zł nie został zaplanowany. Na chwilę obecną Ministerstwo Pracy i Poli</w:t>
      </w:r>
      <w:r w:rsidR="00833892">
        <w:t xml:space="preserve">tyki Społecznej poinformowało </w:t>
      </w:r>
      <w:proofErr w:type="spellStart"/>
      <w:r w:rsidR="00833892">
        <w:t>z</w:t>
      </w:r>
      <w:r w:rsidR="00093E14">
        <w:t>dnia</w:t>
      </w:r>
      <w:proofErr w:type="spellEnd"/>
      <w:r w:rsidR="00093E14">
        <w:t xml:space="preserve"> 15 listopada tego roku, że mają na uwadze problem, który mógłby się pojawić przy odejściu od wpierania powiatów realizujących zadania w zakresie prowadzenia PUP, dlatego też Ministerstwo zajęło takie stanowisko, </w:t>
      </w:r>
      <w:r w:rsidR="00833892">
        <w:t>iż</w:t>
      </w:r>
      <w:r w:rsidR="00093E14">
        <w:t xml:space="preserve"> wejście ustawy w przyszłym roku 2014 umożliwia Ministrowi taki zapis, że jeśli nastąpi wejście w życie ustawy w marcu bądź w lutym</w:t>
      </w:r>
      <w:r w:rsidR="00833892">
        <w:t>,</w:t>
      </w:r>
      <w:r w:rsidR="00093E14">
        <w:t xml:space="preserve"> to od 1 stycznia 2014 roku wsparcie finansowe dla powiatów w wysokości 5 % jest możliwe do zabezpieczenia. W tym zakresie zostanie zabezpieczona autopoprawka</w:t>
      </w:r>
      <w:r w:rsidR="00833892">
        <w:t xml:space="preserve"> do budżetu</w:t>
      </w:r>
      <w:r w:rsidR="00093E14">
        <w:t xml:space="preserve"> umożlwiająca zabezpieczenie środków w PUP  w wysokości ponad 1 433 425 zł na wynagrodzenia dla pracowników PUP we Włocławku. </w:t>
      </w:r>
    </w:p>
    <w:p w:rsidR="00093E14" w:rsidRDefault="00093E14" w:rsidP="000B4ECB">
      <w:pPr>
        <w:jc w:val="both"/>
      </w:pPr>
      <w:r w:rsidRPr="002D5E29">
        <w:rPr>
          <w:b/>
        </w:rPr>
        <w:t>Radny Andrzej Spychalski</w:t>
      </w:r>
      <w:r>
        <w:t xml:space="preserve"> powiedział, </w:t>
      </w:r>
      <w:r w:rsidR="00833892">
        <w:t>ż</w:t>
      </w:r>
      <w:r>
        <w:t xml:space="preserve">e w rozdziale 75075 Promocja jednostek samorządu terytorialnego planowane wydatki  wynoszą 200 000 zł. </w:t>
      </w:r>
      <w:r w:rsidR="00833892">
        <w:t>Z</w:t>
      </w:r>
      <w:r>
        <w:t xml:space="preserve">auważalny jest wzrost nakładu gazetki powiatowej z 4 numerów do 12. Radny zapytał, czy kwota 3 500 zł jest kosztem wydania, czy również wliczony jest w to kolportaż. </w:t>
      </w:r>
      <w:r w:rsidR="002D5E29">
        <w:t>Czy w gazecie powiatowej nie można umieścić 50% spraw dotyczących</w:t>
      </w:r>
      <w:r w:rsidR="00833892">
        <w:t xml:space="preserve"> powiat</w:t>
      </w:r>
      <w:r>
        <w:t xml:space="preserve"> </w:t>
      </w:r>
      <w:r w:rsidR="002D5E29">
        <w:t xml:space="preserve">a w połowie zamieszczać odpłatne reklamy? Rok 2014 </w:t>
      </w:r>
      <w:r w:rsidR="004F1095">
        <w:t>jest rokiem przedwyborczym</w:t>
      </w:r>
      <w:r w:rsidR="00833892">
        <w:t>,</w:t>
      </w:r>
      <w:r w:rsidR="004F1095">
        <w:t xml:space="preserve"> co s</w:t>
      </w:r>
      <w:r w:rsidR="002D5E29">
        <w:t xml:space="preserve">powodowało wzrost nakładu gazetki. Radny nie jest przeciwny, ponieważ również może się reklamować  w tej gazecie, ale nie za pieniądze publiczne powiatu. </w:t>
      </w:r>
    </w:p>
    <w:p w:rsidR="002D5E29" w:rsidRDefault="002D5E29" w:rsidP="000B4ECB">
      <w:pPr>
        <w:jc w:val="both"/>
      </w:pPr>
      <w:r w:rsidRPr="002D5E29">
        <w:rPr>
          <w:b/>
        </w:rPr>
        <w:lastRenderedPageBreak/>
        <w:t>Naczelnik Wydziału Rozwoju Edukacji i Spraw Społecznych</w:t>
      </w:r>
      <w:r>
        <w:t xml:space="preserve"> odpowiedział, że kwota 200 000 zł została zaplanowana na promocję w dziale Promocja powiatu. Jeśli chodzi o wydatkowanie tych środków to koszty wydania gazety powiatowej z rokiem bieżącym są niższe o około 9</w:t>
      </w:r>
      <w:r w:rsidR="003B0965">
        <w:t> </w:t>
      </w:r>
      <w:r>
        <w:t>000</w:t>
      </w:r>
      <w:r w:rsidR="003B0965">
        <w:t xml:space="preserve"> </w:t>
      </w:r>
      <w:r>
        <w:t>-</w:t>
      </w:r>
      <w:r w:rsidR="003B0965">
        <w:t xml:space="preserve"> </w:t>
      </w:r>
      <w:r>
        <w:t>10 000 zł. planowane jest wydanie gazety</w:t>
      </w:r>
      <w:r w:rsidR="00833892">
        <w:t>,</w:t>
      </w:r>
      <w:r>
        <w:t xml:space="preserve"> co miesiąc a nie raz na kwartał. Wynika to z tego, </w:t>
      </w:r>
      <w:r w:rsidR="00833892">
        <w:t>ż</w:t>
      </w:r>
      <w:r>
        <w:t>e takie są sygnały od społeczeństwa, które twierdzi, że czytanie wiadomości z 3 miesięcy to jest to dezaktualizacja wydarzeń. Gazeta będzie miała formę biuletynu, który będzie zawierał informację z miesiąca, nakład będzie mniejszy i za mniejsz</w:t>
      </w:r>
      <w:r w:rsidR="00833892">
        <w:t xml:space="preserve">ą </w:t>
      </w:r>
      <w:r>
        <w:t xml:space="preserve">cenę, ponieważ zmieni się format gazety. Gazeta ma zostać wydana </w:t>
      </w:r>
      <w:r w:rsidR="00833892">
        <w:t xml:space="preserve"> na </w:t>
      </w:r>
      <w:r>
        <w:t xml:space="preserve">lepszym papierze. Kolportaż będzie odbywał się w punktach kolportażu na terenie gmin. </w:t>
      </w:r>
      <w:r w:rsidR="00F169CE">
        <w:t xml:space="preserve">Jeśli chodzi o promocje to zostaną wykorzystane inne źródła medialne takie jak radio i telewizja. Zostały również zwiększone nakłady na obchody Świąt Narodowych i inne wydarzenia kulturalne jak np. dożynki.  Planuje się również udział uczniów szkół gimnazjalnych w rajdzie rowerowym. Wymiar obchodów świąt narodowych </w:t>
      </w:r>
      <w:r w:rsidR="00833892">
        <w:t>ma być</w:t>
      </w:r>
      <w:r w:rsidR="00F169CE">
        <w:t xml:space="preserve"> właściwy poprzez występ znanego artysty. To wymaga zwiększenia kwoty w porównaniu z rokiem bieżącym.</w:t>
      </w:r>
      <w:r w:rsidR="003B0965">
        <w:t xml:space="preserve"> </w:t>
      </w:r>
      <w:r w:rsidR="00F169CE">
        <w:t xml:space="preserve">  </w:t>
      </w:r>
    </w:p>
    <w:p w:rsidR="003B0965" w:rsidRDefault="003B0965" w:rsidP="000B4ECB">
      <w:pPr>
        <w:jc w:val="both"/>
      </w:pPr>
      <w:r w:rsidRPr="003B0965">
        <w:rPr>
          <w:b/>
        </w:rPr>
        <w:t>Radny Tomasz Chymkowski</w:t>
      </w:r>
      <w:r>
        <w:t xml:space="preserve"> zapytał, czy pierwszy numer miałby wykazać się w miesiącu styczniu? </w:t>
      </w:r>
    </w:p>
    <w:p w:rsidR="001A4A6A" w:rsidRDefault="001A4A6A" w:rsidP="000B4ECB">
      <w:pPr>
        <w:jc w:val="both"/>
      </w:pPr>
      <w:r w:rsidRPr="002D5E29">
        <w:rPr>
          <w:b/>
        </w:rPr>
        <w:t>Naczelnik Wydziału Rozwoju Edukacji i Spraw Społecznych</w:t>
      </w:r>
      <w:r>
        <w:t xml:space="preserve"> odpowiedział, że pierwszy numer powinien ukazać się w styczniu.</w:t>
      </w:r>
    </w:p>
    <w:p w:rsidR="001A4A6A" w:rsidRDefault="001A4A6A" w:rsidP="000B4ECB">
      <w:pPr>
        <w:jc w:val="both"/>
      </w:pPr>
      <w:r w:rsidRPr="003B0965">
        <w:rPr>
          <w:b/>
        </w:rPr>
        <w:t>Radny Tomasz Chymkowski</w:t>
      </w:r>
      <w:r>
        <w:t xml:space="preserve"> zapytał, na jaki etapie jest rozpisanie zapytanie o cenę?</w:t>
      </w:r>
    </w:p>
    <w:p w:rsidR="001A4A6A" w:rsidRDefault="001A4A6A" w:rsidP="000B4ECB">
      <w:pPr>
        <w:jc w:val="both"/>
      </w:pPr>
      <w:r w:rsidRPr="003B0965">
        <w:rPr>
          <w:b/>
        </w:rPr>
        <w:t>Radny Tomasz Chymkowski</w:t>
      </w:r>
      <w:r>
        <w:t xml:space="preserve"> zapytał, że jeszcze w tej chwili nie podjęto działań w  tym zakresie. </w:t>
      </w:r>
    </w:p>
    <w:p w:rsidR="001A4A6A" w:rsidRDefault="001A4A6A" w:rsidP="000B4ECB">
      <w:pPr>
        <w:jc w:val="both"/>
      </w:pPr>
      <w:r w:rsidRPr="001A4A6A">
        <w:rPr>
          <w:b/>
        </w:rPr>
        <w:t>Starosta Włocławski</w:t>
      </w:r>
      <w:r>
        <w:t xml:space="preserve"> powiedział, że budżet jest jednym z najważniejszych dokumentów. Omawiany projekt budżetu na 2014 rok został przyjęty przez zarząd. Starosta powiedział, że jeśli chodzi o oświatę to pewna reforma została przeprowadzona 4 lata temu</w:t>
      </w:r>
      <w:r w:rsidR="00833892">
        <w:t>,</w:t>
      </w:r>
      <w:r>
        <w:t xml:space="preserve"> kiedy powiat włocławski przestał być organem prowadzącym a stało się nim Ministerstwo Rolnictwa i Rozwoju Wsi. W planach jest likwidacja ZSS w Brzeziu jest to ustalone z pracownikami szkoły oraz dyrektorem. Jest tam około 15-16 uczniów. Powiat w porozumieniu z gminą Brześć Kujawski przeniesie uczniów do szkoły podstawowej w Brzeziu oraz Gimnazjum w Wieńcu. </w:t>
      </w:r>
      <w:r w:rsidR="00C43E3B">
        <w:t xml:space="preserve">Należy wszystko uzgodnić, żeby nie doszło do żadnych konfliktów. </w:t>
      </w:r>
    </w:p>
    <w:p w:rsidR="001648D1" w:rsidRDefault="001648D1" w:rsidP="000B4ECB">
      <w:pPr>
        <w:jc w:val="both"/>
      </w:pPr>
      <w:r w:rsidRPr="001648D1">
        <w:rPr>
          <w:b/>
        </w:rPr>
        <w:t>Radny Andrzej Spychalski</w:t>
      </w:r>
      <w:r>
        <w:t xml:space="preserve"> powiedział, </w:t>
      </w:r>
      <w:r w:rsidR="00833892">
        <w:t>ż</w:t>
      </w:r>
      <w:r>
        <w:t>e w budżecie brakuje środków zabezpieczonych na stypendia dla zdolnej młodzieży z terenu powiatu włocławskiego. Radny</w:t>
      </w:r>
      <w:r w:rsidR="00833892">
        <w:t xml:space="preserve"> uważa, ż</w:t>
      </w:r>
      <w:r>
        <w:t xml:space="preserve">e oddanie szkół powiatowych pod Ministerstwo Rolnictwa i Rozwoju Wsi było słusznym rozwiązaniem. Ponadto według radnego służby kontrolne Starostwa Powiatowego nie wykorzystują w pełni swoich środków, aby doprowadzić do tego, żeby jednostki podległe starostwu nie generowały tak dużych kosztów. Radny uważa, że są miejsca gdzie można wygenerować mniejsze koszty. </w:t>
      </w:r>
    </w:p>
    <w:p w:rsidR="003B0965" w:rsidRDefault="00E70570" w:rsidP="000B4ECB">
      <w:pPr>
        <w:jc w:val="both"/>
      </w:pPr>
      <w:r w:rsidRPr="002D5E29">
        <w:rPr>
          <w:b/>
        </w:rPr>
        <w:t>Naczelnik Wydziału Rozwoju Edukacji i Spraw Społecznych</w:t>
      </w:r>
      <w:r>
        <w:t xml:space="preserve"> odpowiedział, że uczniowie uzyskujący najlepsze wyniki otrzymują stypendia Marszałka Województwa, Premiera. W każdej szkle osoba, która osiąga najlepsze wyniki jest nagradzana stypendiami. W odróżnieniu od zakładu, który generuje koszty to szkoła jest materią, która ma do czynienia z człowiekiem. </w:t>
      </w:r>
    </w:p>
    <w:p w:rsidR="009524C5" w:rsidRDefault="009524C5" w:rsidP="000B4ECB">
      <w:pPr>
        <w:jc w:val="both"/>
      </w:pPr>
      <w:r w:rsidRPr="00833892">
        <w:rPr>
          <w:b/>
        </w:rPr>
        <w:t>Radny Tomasz Chymkowski</w:t>
      </w:r>
      <w:r>
        <w:t xml:space="preserve"> powiedział, że jeśli chodzi stypendia to Rada Powiatu nie podjęła uchwały pozwalającej na wyodrębnienie w budżecie takich środków finansowych. Jeśli będzie wola radnych i Naczelnik będzie chciał skorzystać to radny taki projekt ma przygotowany i może go przekazać do dalszych prac. .  </w:t>
      </w:r>
    </w:p>
    <w:p w:rsidR="0064422F" w:rsidRDefault="0064422F" w:rsidP="000F3E87">
      <w:pPr>
        <w:widowControl/>
        <w:suppressAutoHyphens w:val="0"/>
        <w:jc w:val="both"/>
      </w:pPr>
      <w:r w:rsidRPr="001F4B89">
        <w:rPr>
          <w:b/>
        </w:rPr>
        <w:t>Przewodniczący Komisji</w:t>
      </w:r>
      <w:r>
        <w:t xml:space="preserve"> zapytał, ko jest za </w:t>
      </w:r>
      <w:r w:rsidR="009524C5">
        <w:t xml:space="preserve">pozytywnym </w:t>
      </w:r>
      <w:r w:rsidR="009524C5" w:rsidRPr="009524C5">
        <w:t xml:space="preserve">zaopiniowaniem </w:t>
      </w:r>
      <w:r w:rsidR="009524C5" w:rsidRPr="009524C5">
        <w:rPr>
          <w:rFonts w:cs="Lucida Sans Unicode"/>
        </w:rPr>
        <w:t xml:space="preserve">projektu uchwały w sprawie uchwalenia budżetu Powiatu Włocławskiego na 2014 rok </w:t>
      </w:r>
      <w:r w:rsidRPr="009524C5">
        <w:t>i przeprowadził procedurę głosowania</w:t>
      </w:r>
      <w:r>
        <w:t>.</w:t>
      </w:r>
    </w:p>
    <w:p w:rsidR="0064422F" w:rsidRDefault="0064422F" w:rsidP="000F3E87">
      <w:pPr>
        <w:widowControl/>
        <w:suppressAutoHyphens w:val="0"/>
        <w:jc w:val="both"/>
      </w:pPr>
      <w:r>
        <w:t>Wyniki głosowania:</w:t>
      </w:r>
    </w:p>
    <w:p w:rsidR="0064422F" w:rsidRDefault="0064422F" w:rsidP="000F3E87">
      <w:pPr>
        <w:widowControl/>
        <w:suppressAutoHyphens w:val="0"/>
        <w:jc w:val="both"/>
      </w:pPr>
      <w:r>
        <w:t>Za-</w:t>
      </w:r>
      <w:r w:rsidR="009524C5">
        <w:t>3</w:t>
      </w:r>
    </w:p>
    <w:p w:rsidR="0064422F" w:rsidRDefault="0064422F" w:rsidP="000F3E87">
      <w:pPr>
        <w:widowControl/>
        <w:suppressAutoHyphens w:val="0"/>
        <w:jc w:val="both"/>
      </w:pPr>
      <w:r>
        <w:t>Przeciw-0</w:t>
      </w:r>
    </w:p>
    <w:p w:rsidR="0064422F" w:rsidRDefault="0064422F" w:rsidP="000F3E87">
      <w:pPr>
        <w:widowControl/>
        <w:suppressAutoHyphens w:val="0"/>
        <w:jc w:val="both"/>
      </w:pPr>
      <w:r>
        <w:t>Wstrzymało się-</w:t>
      </w:r>
      <w:r w:rsidR="009524C5">
        <w:t>1</w:t>
      </w:r>
    </w:p>
    <w:p w:rsidR="00CD420E" w:rsidRPr="009524C5" w:rsidRDefault="0064422F" w:rsidP="00CD420E">
      <w:pPr>
        <w:widowControl/>
        <w:ind w:right="-10"/>
        <w:jc w:val="both"/>
      </w:pPr>
      <w:r w:rsidRPr="009524C5">
        <w:lastRenderedPageBreak/>
        <w:t xml:space="preserve">Na podstawie przeprowadzonego </w:t>
      </w:r>
      <w:r w:rsidR="006155B0" w:rsidRPr="009524C5">
        <w:t>głosowania</w:t>
      </w:r>
      <w:r w:rsidRPr="009524C5">
        <w:t xml:space="preserve"> </w:t>
      </w:r>
      <w:r w:rsidR="006155B0" w:rsidRPr="009524C5">
        <w:t>Przewodniczący</w:t>
      </w:r>
      <w:r w:rsidR="00CD420E" w:rsidRPr="009524C5">
        <w:t xml:space="preserve"> Komisji stwierdził, ż</w:t>
      </w:r>
      <w:r w:rsidRPr="009524C5">
        <w:t xml:space="preserve">e </w:t>
      </w:r>
      <w:r w:rsidR="009524C5">
        <w:t xml:space="preserve">Komisja pozytywnie zaopiniowała </w:t>
      </w:r>
      <w:r w:rsidR="009524C5">
        <w:rPr>
          <w:rFonts w:cs="Lucida Sans Unicode"/>
        </w:rPr>
        <w:t>projekt</w:t>
      </w:r>
      <w:r w:rsidR="009524C5" w:rsidRPr="009524C5">
        <w:rPr>
          <w:rFonts w:cs="Lucida Sans Unicode"/>
        </w:rPr>
        <w:t xml:space="preserve"> uchwały w sprawie uchwalenia budżetu Powiatu Włocławskiego na 2014 rok</w:t>
      </w:r>
    </w:p>
    <w:p w:rsidR="00CD420E" w:rsidRPr="009524C5" w:rsidRDefault="009524C5" w:rsidP="00CD420E">
      <w:pPr>
        <w:widowControl/>
        <w:ind w:right="-10"/>
        <w:jc w:val="both"/>
      </w:pPr>
      <w:r>
        <w:rPr>
          <w:rFonts w:cs="Lucida Sans Unicode"/>
        </w:rPr>
        <w:t>P</w:t>
      </w:r>
      <w:r w:rsidRPr="009524C5">
        <w:rPr>
          <w:rFonts w:cs="Lucida Sans Unicode"/>
        </w:rPr>
        <w:t xml:space="preserve">rojektu uchwały w sprawie uchwalenia budżetu Powiatu Włocławskiego na </w:t>
      </w:r>
      <w:r>
        <w:rPr>
          <w:rFonts w:cs="Lucida Sans Unicode"/>
        </w:rPr>
        <w:t xml:space="preserve">2014 </w:t>
      </w:r>
      <w:r w:rsidR="00CD420E" w:rsidRPr="009524C5">
        <w:t xml:space="preserve">stanowi załącznik nr 5 do niniejszego protokołu. </w:t>
      </w:r>
    </w:p>
    <w:p w:rsidR="00430680" w:rsidRPr="009524C5" w:rsidRDefault="00430680" w:rsidP="000F3E87">
      <w:pPr>
        <w:widowControl/>
        <w:suppressAutoHyphens w:val="0"/>
        <w:jc w:val="both"/>
      </w:pPr>
    </w:p>
    <w:p w:rsidR="00092778" w:rsidRPr="00092778" w:rsidRDefault="00092778" w:rsidP="00092778">
      <w:pPr>
        <w:pStyle w:val="Standard"/>
        <w:widowControl/>
        <w:numPr>
          <w:ilvl w:val="0"/>
          <w:numId w:val="2"/>
        </w:numPr>
        <w:tabs>
          <w:tab w:val="left" w:pos="720"/>
        </w:tabs>
        <w:suppressAutoHyphens w:val="0"/>
        <w:jc w:val="both"/>
        <w:rPr>
          <w:rFonts w:cs="Times New Roman"/>
          <w:b/>
          <w:color w:val="auto"/>
          <w:sz w:val="22"/>
          <w:szCs w:val="22"/>
        </w:rPr>
      </w:pPr>
      <w:r w:rsidRPr="00092778">
        <w:rPr>
          <w:rFonts w:cs="Lucida Sans Unicode"/>
          <w:b/>
        </w:rPr>
        <w:t>Opracowanie planu pracy komisji na 2014 rok.</w:t>
      </w:r>
    </w:p>
    <w:p w:rsidR="00430680" w:rsidRDefault="00430680" w:rsidP="000F3E87">
      <w:pPr>
        <w:widowControl/>
        <w:suppressAutoHyphens w:val="0"/>
        <w:jc w:val="both"/>
      </w:pPr>
    </w:p>
    <w:p w:rsidR="00430680" w:rsidRPr="00092778" w:rsidRDefault="00092778" w:rsidP="00092778">
      <w:pPr>
        <w:jc w:val="both"/>
      </w:pPr>
      <w:r w:rsidRPr="00092778">
        <w:t>W tym punkcie obrad Komisja opracowała Plan Pracy Edukacji, Kultury i Sportu na 2014 rok.</w:t>
      </w:r>
    </w:p>
    <w:p w:rsidR="00092778" w:rsidRPr="00092778" w:rsidRDefault="00092778" w:rsidP="00092778">
      <w:pPr>
        <w:jc w:val="both"/>
      </w:pPr>
      <w:r w:rsidRPr="00092778">
        <w:t>Przewodniczący Komisji zapytał członków Komisji, kto jest z</w:t>
      </w:r>
      <w:r>
        <w:t>a</w:t>
      </w:r>
      <w:r w:rsidRPr="00092778">
        <w:t xml:space="preserve"> przyjęciem planu pracy i przeprowadził procedurę głosowania.</w:t>
      </w:r>
    </w:p>
    <w:p w:rsidR="00092778" w:rsidRPr="00092778" w:rsidRDefault="00092778" w:rsidP="00092778">
      <w:pPr>
        <w:jc w:val="both"/>
      </w:pPr>
      <w:r w:rsidRPr="00092778">
        <w:t>Wyniki głosowania:</w:t>
      </w:r>
    </w:p>
    <w:p w:rsidR="00092778" w:rsidRPr="00092778" w:rsidRDefault="00092778" w:rsidP="00092778">
      <w:pPr>
        <w:jc w:val="both"/>
      </w:pPr>
      <w:r w:rsidRPr="00092778">
        <w:t>Za-4</w:t>
      </w:r>
    </w:p>
    <w:p w:rsidR="00092778" w:rsidRPr="00092778" w:rsidRDefault="00092778" w:rsidP="00092778">
      <w:pPr>
        <w:jc w:val="both"/>
      </w:pPr>
      <w:r w:rsidRPr="00092778">
        <w:t>Przeciw-0</w:t>
      </w:r>
    </w:p>
    <w:p w:rsidR="00092778" w:rsidRPr="00092778" w:rsidRDefault="00092778" w:rsidP="00092778">
      <w:pPr>
        <w:jc w:val="both"/>
      </w:pPr>
      <w:r w:rsidRPr="00092778">
        <w:t>Wstrzymało się-0</w:t>
      </w:r>
    </w:p>
    <w:p w:rsidR="00092778" w:rsidRDefault="00092778" w:rsidP="00092778">
      <w:pPr>
        <w:jc w:val="both"/>
      </w:pPr>
      <w:r w:rsidRPr="00092778">
        <w:t>Na podstawie przeprowadzonego głosowania Prze</w:t>
      </w:r>
      <w:r w:rsidR="00833892">
        <w:t>wodniczący Komisji stwierdził, ż</w:t>
      </w:r>
      <w:r w:rsidRPr="00092778">
        <w:t xml:space="preserve">e plan pracy na rok 2014 został przyjęty. </w:t>
      </w:r>
    </w:p>
    <w:p w:rsidR="00833892" w:rsidRPr="00092778" w:rsidRDefault="00833892" w:rsidP="00092778">
      <w:pPr>
        <w:jc w:val="both"/>
      </w:pPr>
      <w:r>
        <w:t>P</w:t>
      </w:r>
      <w:r w:rsidRPr="00092778">
        <w:t>lan pracy na rok 2014</w:t>
      </w:r>
      <w:r>
        <w:t xml:space="preserve"> stanowi załącznik nr 6 do niniejszego protokołu. </w:t>
      </w:r>
    </w:p>
    <w:p w:rsidR="00CD420E" w:rsidRPr="008151CE" w:rsidRDefault="00CD420E" w:rsidP="000F3E87">
      <w:pPr>
        <w:widowControl/>
        <w:suppressAutoHyphens w:val="0"/>
        <w:jc w:val="both"/>
      </w:pPr>
    </w:p>
    <w:p w:rsidR="00381AA5" w:rsidRPr="00470E68" w:rsidRDefault="00381AA5" w:rsidP="00381AA5">
      <w:pPr>
        <w:pStyle w:val="Akapitzlist"/>
        <w:widowControl/>
        <w:numPr>
          <w:ilvl w:val="0"/>
          <w:numId w:val="9"/>
        </w:numPr>
        <w:suppressAutoHyphens w:val="0"/>
        <w:jc w:val="both"/>
        <w:rPr>
          <w:b/>
        </w:rPr>
      </w:pPr>
      <w:r w:rsidRPr="00596F0A">
        <w:rPr>
          <w:b/>
        </w:rPr>
        <w:t>Sprawy różne.</w:t>
      </w:r>
    </w:p>
    <w:p w:rsidR="00430680" w:rsidRDefault="00381AA5" w:rsidP="009524C5">
      <w:pPr>
        <w:widowControl/>
        <w:suppressAutoHyphens w:val="0"/>
        <w:jc w:val="both"/>
      </w:pPr>
      <w:r w:rsidRPr="00596F0A">
        <w:rPr>
          <w:b/>
        </w:rPr>
        <w:t>Przewodnicząc</w:t>
      </w:r>
      <w:r w:rsidR="0099368A">
        <w:rPr>
          <w:b/>
        </w:rPr>
        <w:t>y</w:t>
      </w:r>
      <w:r w:rsidRPr="00596F0A">
        <w:rPr>
          <w:b/>
        </w:rPr>
        <w:t xml:space="preserve"> Komisji </w:t>
      </w:r>
      <w:r w:rsidRPr="00596F0A">
        <w:t xml:space="preserve">zapytał radnych, czy chcieliby złożyć wnioski, oświadczenia? </w:t>
      </w:r>
      <w:r w:rsidR="009524C5" w:rsidRPr="00833892">
        <w:rPr>
          <w:b/>
        </w:rPr>
        <w:t>Radny Tomasz Chymkowski</w:t>
      </w:r>
      <w:r w:rsidR="009524C5">
        <w:t xml:space="preserve"> powiedział, </w:t>
      </w:r>
      <w:r w:rsidR="00E156AF">
        <w:t>ż</w:t>
      </w:r>
      <w:r w:rsidR="009524C5">
        <w:t xml:space="preserve">e jeśli chodzi o sprzedaż Pałacu w Brzeziu to teoretycznie jest wszystko wykonana potrzebne jest tylko podpisanie porozumienia i radny apeluje, żeby zostało dokonane. Dyrektor informuje o tym, że </w:t>
      </w:r>
      <w:r w:rsidR="00E156AF">
        <w:t>jest</w:t>
      </w:r>
      <w:r w:rsidR="009524C5">
        <w:t xml:space="preserve"> osoba </w:t>
      </w:r>
      <w:r w:rsidR="00E156AF">
        <w:t>zainteresowana</w:t>
      </w:r>
      <w:r w:rsidR="009524C5">
        <w:t xml:space="preserve"> </w:t>
      </w:r>
      <w:r w:rsidR="00E156AF">
        <w:t>kupnem</w:t>
      </w:r>
      <w:r w:rsidR="009524C5">
        <w:t xml:space="preserve"> nieruchomości a powiat nie potrafi </w:t>
      </w:r>
      <w:r w:rsidR="00E156AF">
        <w:t>podpisać</w:t>
      </w:r>
      <w:r w:rsidR="009524C5">
        <w:t xml:space="preserve"> z Gminą Brześć </w:t>
      </w:r>
      <w:r w:rsidR="00E156AF">
        <w:t>Kujawski</w:t>
      </w:r>
      <w:r w:rsidR="009524C5">
        <w:t xml:space="preserve"> porozumienia </w:t>
      </w:r>
      <w:r w:rsidR="00833892">
        <w:t>i</w:t>
      </w:r>
      <w:r w:rsidR="009524C5">
        <w:t xml:space="preserve"> </w:t>
      </w:r>
      <w:r w:rsidR="00E156AF">
        <w:t>ogłosić</w:t>
      </w:r>
      <w:r w:rsidR="009524C5">
        <w:t xml:space="preserve"> sprzedaży</w:t>
      </w:r>
      <w:r w:rsidR="00833892">
        <w:t>. R</w:t>
      </w:r>
      <w:r w:rsidR="009524C5">
        <w:t xml:space="preserve">adny </w:t>
      </w:r>
      <w:r w:rsidR="00E156AF">
        <w:t>dziwi</w:t>
      </w:r>
      <w:r w:rsidR="00833892">
        <w:t xml:space="preserve"> się</w:t>
      </w:r>
      <w:r w:rsidR="009524C5">
        <w:t xml:space="preserve"> temu </w:t>
      </w:r>
      <w:r w:rsidR="00E156AF">
        <w:t>działaniu</w:t>
      </w:r>
      <w:r w:rsidR="009524C5">
        <w:t xml:space="preserve">. </w:t>
      </w:r>
    </w:p>
    <w:p w:rsidR="00E156AF" w:rsidRDefault="00E156AF" w:rsidP="009524C5">
      <w:pPr>
        <w:widowControl/>
        <w:suppressAutoHyphens w:val="0"/>
        <w:jc w:val="both"/>
      </w:pPr>
      <w:r w:rsidRPr="00E156AF">
        <w:rPr>
          <w:b/>
        </w:rPr>
        <w:t>Przewodniczący Komisji</w:t>
      </w:r>
      <w:r>
        <w:t xml:space="preserve"> odniósł się do promocji </w:t>
      </w:r>
      <w:proofErr w:type="spellStart"/>
      <w:r>
        <w:t>dps</w:t>
      </w:r>
      <w:proofErr w:type="spellEnd"/>
      <w:r>
        <w:t xml:space="preserve">-ów i szkół, których organem prowadzącym jest powiat włocławski. W  ostatnim czasie Komisja Rewizyjna była w DPS w Kowalu i Rzeżewie. Przewodniczący wie, że są przygotowane materiały promocyjne jeśli chodzi o </w:t>
      </w:r>
      <w:proofErr w:type="spellStart"/>
      <w:r>
        <w:t>dps</w:t>
      </w:r>
      <w:proofErr w:type="spellEnd"/>
      <w:r>
        <w:t xml:space="preserve">-y. </w:t>
      </w:r>
      <w:r w:rsidR="00833892">
        <w:t>P</w:t>
      </w:r>
      <w:r>
        <w:t>rzewodniczący Komisji zapytał, dlaczego ten materiał nie ujrzał światła dziennego? Materiał został przekazany Panu Staroście na płycie. Radny miał okazje oglądać ten materiał</w:t>
      </w:r>
      <w:r w:rsidR="00833892">
        <w:t>. W</w:t>
      </w:r>
      <w:r>
        <w:t>edług radnego materiał</w:t>
      </w:r>
      <w:r w:rsidR="00833892">
        <w:t>y</w:t>
      </w:r>
      <w:r>
        <w:t xml:space="preserve"> powinny ukazać się stronie powiatu i w innych mediach. Zaawansowane były również prace związane  z promocją szkół powiatowych. Materiał roboczy jest gotowy. Radny zapytał, dlaczego się tego nie kontynuuje? Na ten cel miały być wykorzystane środki w wysokości 15 000 zł</w:t>
      </w:r>
      <w:r w:rsidR="00833892">
        <w:t>,</w:t>
      </w:r>
      <w:r>
        <w:t xml:space="preserve"> ale nie jest </w:t>
      </w:r>
      <w:r w:rsidR="00833892">
        <w:t>t</w:t>
      </w:r>
      <w:r>
        <w:t>o realizowane do końca. Następnie Przewodniczący Komisji zadał pytanie dotyczące hali sportowej w Izbicy Kujawskiej? Przewodniczący zapytał</w:t>
      </w:r>
      <w:r w:rsidR="00833892">
        <w:t>,</w:t>
      </w:r>
      <w:r>
        <w:t xml:space="preserve"> na ile są zaawansowane rozmowy o uregulowanie warunków korzystania z Sali przez uczniów ZS w Izbicy Kujawskiej? W Izbicy Kujawski</w:t>
      </w:r>
      <w:r w:rsidR="00833892">
        <w:t>ej docierają takie informacje, ż</w:t>
      </w:r>
      <w:r>
        <w:t>e rodzice uczniów z ZS w Izbicy Kujawskiej będą płacić za korzystanie z hali sportowej. Stawia to w złym świetle powiat. Radny nie wie, ko upoważnił Panią Dyrektor do przedstawiania takich informacji.</w:t>
      </w:r>
    </w:p>
    <w:p w:rsidR="00E156AF" w:rsidRDefault="00597349" w:rsidP="009524C5">
      <w:pPr>
        <w:widowControl/>
        <w:suppressAutoHyphens w:val="0"/>
        <w:jc w:val="both"/>
      </w:pPr>
      <w:r w:rsidRPr="00597349">
        <w:rPr>
          <w:b/>
        </w:rPr>
        <w:t>Starosta Włocławski</w:t>
      </w:r>
      <w:r>
        <w:t xml:space="preserve"> powiedział, że zapyta Panią Dyrektor i udzieli odpowiedzi na to pytanie. </w:t>
      </w:r>
    </w:p>
    <w:p w:rsidR="00E156AF" w:rsidRDefault="00E156AF" w:rsidP="009524C5">
      <w:pPr>
        <w:widowControl/>
        <w:suppressAutoHyphens w:val="0"/>
        <w:jc w:val="both"/>
      </w:pPr>
      <w:r w:rsidRPr="00E921FC">
        <w:rPr>
          <w:b/>
        </w:rPr>
        <w:t>Radny Tomasz Chymkowski</w:t>
      </w:r>
      <w:r>
        <w:t xml:space="preserve"> </w:t>
      </w:r>
      <w:r w:rsidR="00E921FC">
        <w:t>zapytał skąd Przewodniczący wie, że taki materiał odnośnie promocji jest przygotowany? Jeśli jest ten materiał jest gotowy to radny chciałby się temu przyjrzeć, ponieważ zarząd powiatu desygnował na ten cel 15 000 zł</w:t>
      </w:r>
      <w:r w:rsidR="00833892">
        <w:t>,</w:t>
      </w:r>
      <w:r w:rsidR="00E921FC">
        <w:t xml:space="preserve"> ale nie określił kierunku w którym ta promocja ma być. </w:t>
      </w:r>
    </w:p>
    <w:p w:rsidR="00E921FC" w:rsidRDefault="00E921FC" w:rsidP="009524C5">
      <w:pPr>
        <w:widowControl/>
        <w:suppressAutoHyphens w:val="0"/>
        <w:jc w:val="both"/>
      </w:pPr>
      <w:r w:rsidRPr="002D5E29">
        <w:rPr>
          <w:b/>
        </w:rPr>
        <w:t>Naczelnik Wydziału Rozwoju Edukacji i Spraw Społecznych</w:t>
      </w:r>
      <w:r>
        <w:t xml:space="preserve"> odpowiedział, że</w:t>
      </w:r>
      <w:r>
        <w:t xml:space="preserve"> Zarząd Powiatu wyasygnował 15 000 zł. wydział złożył na zarząd wniosek z propozycją wydatkowania tej kwoty, ale zarząd nie podjął jeszcze decyzji. Nie rozpoczęto żadnych </w:t>
      </w:r>
      <w:r>
        <w:lastRenderedPageBreak/>
        <w:t xml:space="preserve">działań mających na celu wyłonienie wykonawcy. Być może ktoś przygotował taki materiał w woli wolontariatu i chce </w:t>
      </w:r>
      <w:r w:rsidR="00833892">
        <w:t xml:space="preserve">go </w:t>
      </w:r>
      <w:r>
        <w:t>opublikować</w:t>
      </w:r>
      <w:r w:rsidR="00833892">
        <w:t>,</w:t>
      </w:r>
      <w:r>
        <w:t xml:space="preserve"> co nie znaczy, </w:t>
      </w:r>
      <w:r w:rsidR="00833892">
        <w:t>ż</w:t>
      </w:r>
      <w:r>
        <w:t>e w przyszłości jeśli będą możliwości</w:t>
      </w:r>
      <w:r>
        <w:t xml:space="preserve"> to taka oferta zostanie wykorzystana.</w:t>
      </w:r>
      <w:r>
        <w:t xml:space="preserve"> Naczelnik powiedział, że ani wydział ani zarząd nie upoważnił Pani Dyrektor do udzielania takich informacji. </w:t>
      </w:r>
      <w:r w:rsidR="00A841C9">
        <w:t xml:space="preserve">Pani Dyrektor jest z pewnością świadoma, że to nie rodzice powinni ponosić koszty korzystania z obiektów szkolnych. </w:t>
      </w:r>
    </w:p>
    <w:p w:rsidR="00430680" w:rsidRDefault="00A841C9" w:rsidP="00A841C9">
      <w:pPr>
        <w:pStyle w:val="Akapitzlist"/>
        <w:ind w:left="0"/>
        <w:jc w:val="both"/>
        <w:rPr>
          <w:b/>
        </w:rPr>
      </w:pPr>
      <w:r w:rsidRPr="00E921FC">
        <w:rPr>
          <w:b/>
        </w:rPr>
        <w:t>Radny Tomasz Chymkowski</w:t>
      </w:r>
      <w:r>
        <w:rPr>
          <w:b/>
        </w:rPr>
        <w:t xml:space="preserve"> </w:t>
      </w:r>
      <w:r w:rsidRPr="00A841C9">
        <w:t xml:space="preserve">powiedział, że jeśli chodzi o POKL to były zaplanowane środki na promocje tego programu – 1000 zł miesięcznie. Radny zapytał, czy wydział ma zaplanowaną formę promocji, czy zostały podjęte jakieś kroki , czy podpisano umowę, </w:t>
      </w:r>
      <w:r w:rsidR="00833892">
        <w:t xml:space="preserve"> jeśli tak to </w:t>
      </w:r>
      <w:r w:rsidRPr="00A841C9">
        <w:t>z kim i w jakim trybie?</w:t>
      </w:r>
    </w:p>
    <w:p w:rsidR="00A841C9" w:rsidRDefault="00A841C9" w:rsidP="00A841C9">
      <w:pPr>
        <w:pStyle w:val="Akapitzlist"/>
        <w:ind w:left="0"/>
        <w:jc w:val="both"/>
      </w:pPr>
      <w:r w:rsidRPr="002D5E29">
        <w:rPr>
          <w:b/>
        </w:rPr>
        <w:t>Naczelnik Wydziału Rozwoju Edukacji i Spraw Społecznych</w:t>
      </w:r>
      <w:r>
        <w:t xml:space="preserve"> odpowiedział, że</w:t>
      </w:r>
      <w:r>
        <w:t xml:space="preserve"> wyłoniona została firma w procesie zamówień publicznych. Jeśli chodzi o umowę </w:t>
      </w:r>
      <w:r w:rsidR="00833892">
        <w:t>t</w:t>
      </w:r>
      <w:r>
        <w:t>o Naczelnik nie ma jeszcze takiej informacji.</w:t>
      </w:r>
    </w:p>
    <w:p w:rsidR="00A841C9" w:rsidRDefault="00A841C9" w:rsidP="00A841C9">
      <w:pPr>
        <w:pStyle w:val="Akapitzlist"/>
        <w:ind w:left="0"/>
        <w:jc w:val="both"/>
        <w:rPr>
          <w:b/>
        </w:rPr>
      </w:pPr>
      <w:r w:rsidRPr="00E921FC">
        <w:rPr>
          <w:b/>
        </w:rPr>
        <w:t>Radny Tomasz Chymkowski</w:t>
      </w:r>
      <w:r>
        <w:rPr>
          <w:b/>
        </w:rPr>
        <w:t xml:space="preserve"> </w:t>
      </w:r>
      <w:r w:rsidRPr="00A841C9">
        <w:t>poprosił o informacje na temat wykonawcy</w:t>
      </w:r>
      <w:r w:rsidR="00833892">
        <w:t xml:space="preserve"> oraz </w:t>
      </w:r>
      <w:r w:rsidRPr="00A841C9">
        <w:t>założ</w:t>
      </w:r>
      <w:r w:rsidR="00833892">
        <w:t xml:space="preserve">eń </w:t>
      </w:r>
      <w:r w:rsidRPr="00A841C9">
        <w:t>wydziału jeśli chodzi o promocje</w:t>
      </w:r>
      <w:r>
        <w:t xml:space="preserve"> w tym zakresie</w:t>
      </w:r>
      <w:r w:rsidRPr="00A841C9">
        <w:t>.</w:t>
      </w:r>
      <w:r>
        <w:rPr>
          <w:b/>
        </w:rPr>
        <w:t xml:space="preserve"> </w:t>
      </w:r>
    </w:p>
    <w:p w:rsidR="00A841C9" w:rsidRDefault="00A841C9" w:rsidP="00A841C9">
      <w:pPr>
        <w:pStyle w:val="Akapitzlist"/>
        <w:ind w:left="0"/>
        <w:jc w:val="both"/>
        <w:rPr>
          <w:b/>
        </w:rPr>
      </w:pPr>
      <w:r>
        <w:rPr>
          <w:b/>
        </w:rPr>
        <w:t xml:space="preserve">Przewodniczący Komisji </w:t>
      </w:r>
      <w:r w:rsidRPr="00A841C9">
        <w:t xml:space="preserve">zapytał, czy były prowadzone rozmowy z TV Kujawy na temat promocji </w:t>
      </w:r>
      <w:proofErr w:type="spellStart"/>
      <w:r w:rsidR="00833892">
        <w:t>dps</w:t>
      </w:r>
      <w:proofErr w:type="spellEnd"/>
      <w:r w:rsidRPr="00A841C9">
        <w:t>-ów? Przewodniczący zaznaczył, że taki materiał filmowy jest u Pana Starosty. Jeśli faktycznie taki materiał jest</w:t>
      </w:r>
      <w:r w:rsidR="00833892">
        <w:t>,</w:t>
      </w:r>
      <w:r w:rsidRPr="00A841C9">
        <w:t xml:space="preserve"> to powinno to być wykorzystane.</w:t>
      </w:r>
    </w:p>
    <w:p w:rsidR="00A841C9" w:rsidRDefault="00A841C9" w:rsidP="00A841C9">
      <w:pPr>
        <w:pStyle w:val="Akapitzlist"/>
        <w:ind w:left="0"/>
        <w:jc w:val="both"/>
      </w:pPr>
      <w:r w:rsidRPr="002D5E29">
        <w:rPr>
          <w:b/>
        </w:rPr>
        <w:t>Naczelnik Wydziału Rozwoju Edukacji i Spraw Społecznych</w:t>
      </w:r>
      <w:r>
        <w:t xml:space="preserve"> odpowiedział, że</w:t>
      </w:r>
      <w:r>
        <w:t xml:space="preserve"> wydział nie prowadził żadnych rozmów  tym zakresie. </w:t>
      </w:r>
    </w:p>
    <w:p w:rsidR="00A841C9" w:rsidRPr="00833892" w:rsidRDefault="00A841C9" w:rsidP="00A841C9">
      <w:pPr>
        <w:pStyle w:val="Akapitzlist"/>
        <w:ind w:left="0"/>
        <w:jc w:val="both"/>
      </w:pPr>
      <w:r w:rsidRPr="00E921FC">
        <w:rPr>
          <w:b/>
        </w:rPr>
        <w:t>Radny Tomasz Chymkowski</w:t>
      </w:r>
      <w:r>
        <w:rPr>
          <w:b/>
        </w:rPr>
        <w:t xml:space="preserve"> </w:t>
      </w:r>
      <w:r w:rsidR="00981D1A" w:rsidRPr="00833892">
        <w:t>powiedział</w:t>
      </w:r>
      <w:r w:rsidR="00833892">
        <w:t>, ż</w:t>
      </w:r>
      <w:r w:rsidRPr="00833892">
        <w:t xml:space="preserve">e Przewodniczący </w:t>
      </w:r>
      <w:r w:rsidR="00981D1A" w:rsidRPr="00833892">
        <w:t>Komisji</w:t>
      </w:r>
      <w:r w:rsidRPr="00833892">
        <w:t xml:space="preserve"> stwierdził,</w:t>
      </w:r>
      <w:r w:rsidR="00833892">
        <w:t xml:space="preserve"> ż</w:t>
      </w:r>
      <w:r w:rsidRPr="00833892">
        <w:t xml:space="preserve">e został </w:t>
      </w:r>
      <w:r w:rsidR="00981D1A" w:rsidRPr="00833892">
        <w:t>wykonany</w:t>
      </w:r>
      <w:r w:rsidRPr="00833892">
        <w:t xml:space="preserve"> materiał filmowy. W </w:t>
      </w:r>
      <w:r w:rsidR="00981D1A" w:rsidRPr="00833892">
        <w:t xml:space="preserve">związku z  </w:t>
      </w:r>
      <w:r w:rsidRPr="00833892">
        <w:t>tym radny zapytał na jakiej podstawie dyrektorzy palcówek wpuszczają kogoś z kamerą do robienia materiału na temat danej palcówki?</w:t>
      </w:r>
    </w:p>
    <w:p w:rsidR="00A841C9" w:rsidRDefault="00A841C9" w:rsidP="00A841C9">
      <w:pPr>
        <w:pStyle w:val="Akapitzlist"/>
        <w:ind w:left="0"/>
        <w:jc w:val="both"/>
      </w:pPr>
      <w:r w:rsidRPr="002D5E29">
        <w:rPr>
          <w:b/>
        </w:rPr>
        <w:t>Naczelnik Wydziału Rozwoju Edukacji i Spraw Społecznych</w:t>
      </w:r>
      <w:r>
        <w:t xml:space="preserve"> odpowiedział, że</w:t>
      </w:r>
      <w:r>
        <w:t xml:space="preserve"> różnego rodzaju media uczestniczą w wydarzenia </w:t>
      </w:r>
      <w:proofErr w:type="spellStart"/>
      <w:r>
        <w:t>dps</w:t>
      </w:r>
      <w:proofErr w:type="spellEnd"/>
      <w:r>
        <w:t xml:space="preserve">-ów i palcówek i taki materiał nagrywają. </w:t>
      </w:r>
      <w:r w:rsidR="00981D1A">
        <w:t>J</w:t>
      </w:r>
      <w:r>
        <w:t>eśli</w:t>
      </w:r>
      <w:r w:rsidR="00981D1A">
        <w:t xml:space="preserve"> chodzi o </w:t>
      </w:r>
      <w:proofErr w:type="spellStart"/>
      <w:r w:rsidR="00981D1A">
        <w:t>dps</w:t>
      </w:r>
      <w:proofErr w:type="spellEnd"/>
      <w:r w:rsidR="00981D1A">
        <w:t>-y (DPS Kowal, DPS Kurowo) to nie tak dawno był emitowany materiał w TVP Kujawy. Naczelnik nie wydał takiego zlecenia ani</w:t>
      </w:r>
      <w:r w:rsidR="00833892">
        <w:t xml:space="preserve"> nie</w:t>
      </w:r>
      <w:r w:rsidR="00981D1A">
        <w:t xml:space="preserve"> prowadził postępowania w sprawie wyłonienia wykonawcy. </w:t>
      </w:r>
    </w:p>
    <w:p w:rsidR="00981D1A" w:rsidRDefault="00981D1A" w:rsidP="00A841C9">
      <w:pPr>
        <w:pStyle w:val="Akapitzlist"/>
        <w:ind w:left="0"/>
        <w:jc w:val="both"/>
      </w:pPr>
      <w:r w:rsidRPr="00833892">
        <w:rPr>
          <w:b/>
        </w:rPr>
        <w:t>Przewodniczący Komisji</w:t>
      </w:r>
      <w:r>
        <w:t xml:space="preserve"> powiedział,</w:t>
      </w:r>
      <w:r w:rsidR="00833892">
        <w:t xml:space="preserve"> ż</w:t>
      </w:r>
      <w:r>
        <w:t xml:space="preserve">e TV Kujawy nagrywała materiał w </w:t>
      </w:r>
      <w:proofErr w:type="spellStart"/>
      <w:r>
        <w:t>dpsa</w:t>
      </w:r>
      <w:proofErr w:type="spellEnd"/>
      <w:r>
        <w:t>-ach oraz szkołach powiatowych. Podczas posiedzenia Komisji Rewizyjn</w:t>
      </w:r>
      <w:r w:rsidR="00833892">
        <w:t>ej radni otrzymali informację, ż</w:t>
      </w:r>
      <w:r>
        <w:t xml:space="preserve">e jest to podobno materiał nagrywany na potrzeby promocji </w:t>
      </w:r>
      <w:proofErr w:type="spellStart"/>
      <w:r>
        <w:t>dps</w:t>
      </w:r>
      <w:proofErr w:type="spellEnd"/>
      <w:r>
        <w:t xml:space="preserve">-ów i szkół prowadzonych przez powiatu włocławski. </w:t>
      </w:r>
    </w:p>
    <w:p w:rsidR="00381AA5" w:rsidRPr="00470E68" w:rsidRDefault="00381AA5" w:rsidP="00381AA5">
      <w:pPr>
        <w:pStyle w:val="Akapitzlist"/>
        <w:widowControl/>
        <w:numPr>
          <w:ilvl w:val="0"/>
          <w:numId w:val="9"/>
        </w:numPr>
        <w:suppressAutoHyphens w:val="0"/>
        <w:jc w:val="both"/>
        <w:rPr>
          <w:b/>
        </w:rPr>
      </w:pPr>
      <w:r w:rsidRPr="004D7402">
        <w:rPr>
          <w:b/>
        </w:rPr>
        <w:t>Zakończenie obrad</w:t>
      </w:r>
    </w:p>
    <w:p w:rsidR="00381AA5" w:rsidRPr="00596F0A" w:rsidRDefault="00381AA5" w:rsidP="00470E68">
      <w:pPr>
        <w:jc w:val="both"/>
      </w:pPr>
      <w:r w:rsidRPr="00596F0A">
        <w:rPr>
          <w:b/>
        </w:rPr>
        <w:t>Przewodnicząc</w:t>
      </w:r>
      <w:r w:rsidR="004E001B" w:rsidRPr="00596F0A">
        <w:rPr>
          <w:b/>
        </w:rPr>
        <w:t>y</w:t>
      </w:r>
      <w:r w:rsidRPr="00596F0A">
        <w:rPr>
          <w:b/>
        </w:rPr>
        <w:t xml:space="preserve"> Komisji</w:t>
      </w:r>
      <w:r w:rsidRPr="00596F0A">
        <w:t xml:space="preserve"> w związku ze zrealizowaniem porządku obrad dokonał dnia </w:t>
      </w:r>
      <w:r w:rsidR="004F1095">
        <w:t>4 grudnia</w:t>
      </w:r>
      <w:r w:rsidR="007A6267">
        <w:t xml:space="preserve"> 2013 </w:t>
      </w:r>
      <w:r w:rsidRPr="00596F0A">
        <w:t>roku o godzinie</w:t>
      </w:r>
      <w:r w:rsidR="004E001B" w:rsidRPr="00596F0A">
        <w:t xml:space="preserve"> </w:t>
      </w:r>
      <w:r w:rsidR="004F1095">
        <w:t>11</w:t>
      </w:r>
      <w:r w:rsidR="008D1E96">
        <w:t>:</w:t>
      </w:r>
      <w:r w:rsidR="004F1095">
        <w:t>5</w:t>
      </w:r>
      <w:r w:rsidR="007E6871">
        <w:t>0</w:t>
      </w:r>
      <w:r w:rsidR="00927C4D">
        <w:t xml:space="preserve"> </w:t>
      </w:r>
      <w:r w:rsidRPr="00596F0A">
        <w:t xml:space="preserve">zamknięcia obrad Komisji </w:t>
      </w:r>
      <w:r w:rsidR="004E001B" w:rsidRPr="00596F0A">
        <w:t>Edukacji, Kultury</w:t>
      </w:r>
      <w:r w:rsidR="00927C4D">
        <w:br/>
      </w:r>
      <w:r w:rsidR="00ED2BD9">
        <w:t>`</w:t>
      </w:r>
    </w:p>
    <w:p w:rsidR="00381AA5" w:rsidRPr="00596F0A" w:rsidRDefault="00381AA5" w:rsidP="00470E68">
      <w:pPr>
        <w:jc w:val="both"/>
      </w:pPr>
    </w:p>
    <w:p w:rsidR="00381AA5" w:rsidRPr="00596F0A" w:rsidRDefault="00381AA5" w:rsidP="00381AA5">
      <w:pPr>
        <w:ind w:firstLine="5220"/>
        <w:jc w:val="both"/>
        <w:rPr>
          <w:i/>
        </w:rPr>
      </w:pPr>
    </w:p>
    <w:p w:rsidR="00381AA5" w:rsidRPr="00596F0A" w:rsidRDefault="00DC6FE1" w:rsidP="00381AA5">
      <w:pPr>
        <w:ind w:firstLine="5220"/>
        <w:jc w:val="both"/>
        <w:rPr>
          <w:i/>
        </w:rPr>
      </w:pPr>
      <w:r w:rsidRPr="00596F0A">
        <w:rPr>
          <w:i/>
        </w:rPr>
        <w:t xml:space="preserve">    </w:t>
      </w:r>
      <w:r w:rsidR="00381AA5" w:rsidRPr="00596F0A">
        <w:rPr>
          <w:i/>
        </w:rPr>
        <w:t>Przewodnicząc</w:t>
      </w:r>
      <w:r w:rsidR="004E001B" w:rsidRPr="00596F0A">
        <w:rPr>
          <w:i/>
        </w:rPr>
        <w:t>y</w:t>
      </w:r>
      <w:r w:rsidR="00381AA5" w:rsidRPr="00596F0A">
        <w:rPr>
          <w:i/>
        </w:rPr>
        <w:t xml:space="preserve"> Komisji </w:t>
      </w:r>
    </w:p>
    <w:p w:rsidR="00381AA5" w:rsidRPr="00596F0A" w:rsidRDefault="004E001B" w:rsidP="00381AA5">
      <w:pPr>
        <w:ind w:firstLine="5220"/>
        <w:jc w:val="both"/>
        <w:rPr>
          <w:i/>
        </w:rPr>
      </w:pPr>
      <w:r w:rsidRPr="00596F0A">
        <w:rPr>
          <w:i/>
        </w:rPr>
        <w:t>Edukacji, Kultury i Sportu</w:t>
      </w:r>
    </w:p>
    <w:p w:rsidR="00381AA5" w:rsidRPr="00596F0A" w:rsidRDefault="00381AA5" w:rsidP="00381AA5">
      <w:pPr>
        <w:ind w:firstLine="5220"/>
        <w:jc w:val="both"/>
        <w:rPr>
          <w:i/>
        </w:rPr>
      </w:pPr>
    </w:p>
    <w:p w:rsidR="00381AA5" w:rsidRPr="00596F0A" w:rsidRDefault="00DC6FE1" w:rsidP="000449E0">
      <w:pPr>
        <w:ind w:firstLine="5220"/>
        <w:jc w:val="both"/>
        <w:rPr>
          <w:i/>
        </w:rPr>
      </w:pPr>
      <w:r w:rsidRPr="00596F0A">
        <w:rPr>
          <w:i/>
        </w:rPr>
        <w:t xml:space="preserve">   </w:t>
      </w:r>
      <w:r w:rsidR="000449E0">
        <w:rPr>
          <w:i/>
        </w:rPr>
        <w:t xml:space="preserve">    </w:t>
      </w:r>
      <w:r w:rsidRPr="00596F0A">
        <w:rPr>
          <w:i/>
        </w:rPr>
        <w:t xml:space="preserve">    </w:t>
      </w:r>
      <w:r w:rsidR="004E001B" w:rsidRPr="00596F0A">
        <w:rPr>
          <w:i/>
        </w:rPr>
        <w:t>Karol Matusiak</w:t>
      </w:r>
    </w:p>
    <w:p w:rsidR="00381AA5" w:rsidRPr="00596F0A" w:rsidRDefault="000449E0" w:rsidP="00381AA5">
      <w:pPr>
        <w:ind w:firstLine="5220"/>
        <w:jc w:val="both"/>
        <w:rPr>
          <w:i/>
        </w:rPr>
      </w:pPr>
      <w:r>
        <w:rPr>
          <w:i/>
        </w:rPr>
        <w:t xml:space="preserve">           </w:t>
      </w:r>
    </w:p>
    <w:p w:rsidR="00381AA5" w:rsidRPr="000449E0" w:rsidRDefault="00381AA5" w:rsidP="00381AA5">
      <w:pPr>
        <w:ind w:firstLine="180"/>
        <w:rPr>
          <w:i/>
          <w:sz w:val="22"/>
          <w:szCs w:val="22"/>
        </w:rPr>
      </w:pPr>
      <w:r w:rsidRPr="000449E0">
        <w:rPr>
          <w:i/>
          <w:sz w:val="22"/>
          <w:szCs w:val="22"/>
        </w:rPr>
        <w:t xml:space="preserve">    </w:t>
      </w:r>
      <w:r w:rsidR="00DC6FE1" w:rsidRPr="000449E0">
        <w:rPr>
          <w:i/>
          <w:sz w:val="22"/>
          <w:szCs w:val="22"/>
        </w:rPr>
        <w:t xml:space="preserve">      </w:t>
      </w:r>
      <w:r w:rsidRPr="000449E0">
        <w:rPr>
          <w:i/>
          <w:sz w:val="22"/>
          <w:szCs w:val="22"/>
        </w:rPr>
        <w:t xml:space="preserve">   Sekretarz Komisji </w:t>
      </w:r>
      <w:r w:rsidRPr="000449E0">
        <w:rPr>
          <w:i/>
          <w:sz w:val="22"/>
          <w:szCs w:val="22"/>
        </w:rPr>
        <w:br/>
      </w:r>
      <w:r w:rsidR="004E001B" w:rsidRPr="000449E0">
        <w:rPr>
          <w:i/>
          <w:sz w:val="22"/>
          <w:szCs w:val="22"/>
        </w:rPr>
        <w:t xml:space="preserve">        Edukacji, Kultury i Sportu</w:t>
      </w:r>
    </w:p>
    <w:p w:rsidR="00381AA5" w:rsidRPr="000449E0" w:rsidRDefault="00381AA5" w:rsidP="00381AA5">
      <w:pPr>
        <w:ind w:firstLine="180"/>
        <w:jc w:val="both"/>
        <w:rPr>
          <w:i/>
          <w:sz w:val="22"/>
          <w:szCs w:val="22"/>
        </w:rPr>
      </w:pPr>
    </w:p>
    <w:p w:rsidR="00D179C0" w:rsidRPr="000449E0" w:rsidRDefault="004E001B" w:rsidP="000449E0">
      <w:pPr>
        <w:ind w:firstLine="180"/>
        <w:jc w:val="both"/>
        <w:rPr>
          <w:i/>
          <w:sz w:val="22"/>
          <w:szCs w:val="22"/>
        </w:rPr>
      </w:pPr>
      <w:r w:rsidRPr="000449E0">
        <w:rPr>
          <w:i/>
          <w:sz w:val="22"/>
          <w:szCs w:val="22"/>
        </w:rPr>
        <w:t xml:space="preserve">       Tomasz Chymkowski</w:t>
      </w:r>
    </w:p>
    <w:p w:rsidR="000449E0" w:rsidRDefault="000449E0" w:rsidP="001947AE">
      <w:pPr>
        <w:jc w:val="both"/>
        <w:rPr>
          <w:i/>
          <w:sz w:val="18"/>
          <w:szCs w:val="18"/>
        </w:rPr>
      </w:pPr>
      <w:bookmarkStart w:id="0" w:name="_GoBack"/>
      <w:bookmarkEnd w:id="0"/>
    </w:p>
    <w:p w:rsidR="000449E0" w:rsidRDefault="000449E0" w:rsidP="001947AE">
      <w:pPr>
        <w:jc w:val="both"/>
        <w:rPr>
          <w:i/>
          <w:sz w:val="18"/>
          <w:szCs w:val="18"/>
        </w:rPr>
      </w:pPr>
    </w:p>
    <w:p w:rsidR="000449E0" w:rsidRDefault="000449E0" w:rsidP="001947AE">
      <w:pPr>
        <w:jc w:val="both"/>
        <w:rPr>
          <w:i/>
          <w:sz w:val="18"/>
          <w:szCs w:val="18"/>
        </w:rPr>
      </w:pPr>
    </w:p>
    <w:p w:rsidR="000449E0" w:rsidRDefault="000449E0" w:rsidP="001947AE">
      <w:pPr>
        <w:jc w:val="both"/>
        <w:rPr>
          <w:i/>
          <w:sz w:val="18"/>
          <w:szCs w:val="18"/>
        </w:rPr>
      </w:pPr>
    </w:p>
    <w:p w:rsidR="001E7A74" w:rsidRPr="000449E0" w:rsidRDefault="001E7A74" w:rsidP="001947AE">
      <w:pPr>
        <w:jc w:val="both"/>
        <w:rPr>
          <w:i/>
          <w:sz w:val="18"/>
          <w:szCs w:val="18"/>
        </w:rPr>
      </w:pPr>
      <w:r w:rsidRPr="000449E0">
        <w:rPr>
          <w:i/>
          <w:sz w:val="18"/>
          <w:szCs w:val="18"/>
        </w:rPr>
        <w:t>Ze Starostwa Powiatowego protokołowała:</w:t>
      </w:r>
    </w:p>
    <w:p w:rsidR="001E7A74" w:rsidRPr="000449E0" w:rsidRDefault="001E7A74" w:rsidP="00381AA5">
      <w:pPr>
        <w:ind w:firstLine="180"/>
        <w:jc w:val="both"/>
        <w:rPr>
          <w:i/>
          <w:sz w:val="18"/>
          <w:szCs w:val="18"/>
        </w:rPr>
      </w:pPr>
      <w:r w:rsidRPr="000449E0">
        <w:rPr>
          <w:i/>
          <w:sz w:val="18"/>
          <w:szCs w:val="18"/>
        </w:rPr>
        <w:t>Marta Szarecka ………………………………..</w:t>
      </w:r>
    </w:p>
    <w:sectPr w:rsidR="001E7A74" w:rsidRPr="000449E0" w:rsidSect="000449E0">
      <w:foot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164" w:rsidRDefault="007F2164" w:rsidP="00D179C0">
      <w:r>
        <w:separator/>
      </w:r>
    </w:p>
  </w:endnote>
  <w:endnote w:type="continuationSeparator" w:id="0">
    <w:p w:rsidR="007F2164" w:rsidRDefault="007F2164" w:rsidP="00D1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159488"/>
      <w:docPartObj>
        <w:docPartGallery w:val="Page Numbers (Bottom of Page)"/>
        <w:docPartUnique/>
      </w:docPartObj>
    </w:sdtPr>
    <w:sdtContent>
      <w:p w:rsidR="00E156AF" w:rsidRDefault="00E156AF">
        <w:pPr>
          <w:pStyle w:val="Stopka"/>
          <w:jc w:val="right"/>
        </w:pPr>
        <w:r>
          <w:fldChar w:fldCharType="begin"/>
        </w:r>
        <w:r>
          <w:instrText>PAGE   \* MERGEFORMAT</w:instrText>
        </w:r>
        <w:r>
          <w:fldChar w:fldCharType="separate"/>
        </w:r>
        <w:r w:rsidR="00833892">
          <w:rPr>
            <w:noProof/>
          </w:rPr>
          <w:t>6</w:t>
        </w:r>
        <w:r>
          <w:fldChar w:fldCharType="end"/>
        </w:r>
      </w:p>
    </w:sdtContent>
  </w:sdt>
  <w:p w:rsidR="00E156AF" w:rsidRDefault="00E156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164" w:rsidRDefault="007F2164" w:rsidP="00D179C0">
      <w:r>
        <w:separator/>
      </w:r>
    </w:p>
  </w:footnote>
  <w:footnote w:type="continuationSeparator" w:id="0">
    <w:p w:rsidR="007F2164" w:rsidRDefault="007F2164" w:rsidP="00D17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44A5"/>
    <w:multiLevelType w:val="hybridMultilevel"/>
    <w:tmpl w:val="49FEF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045E8D"/>
    <w:multiLevelType w:val="hybridMultilevel"/>
    <w:tmpl w:val="31A6FCBE"/>
    <w:lvl w:ilvl="0" w:tplc="4D5C1AB6">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70589C"/>
    <w:multiLevelType w:val="hybridMultilevel"/>
    <w:tmpl w:val="541E9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030314"/>
    <w:multiLevelType w:val="hybridMultilevel"/>
    <w:tmpl w:val="69F6A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873316"/>
    <w:multiLevelType w:val="hybridMultilevel"/>
    <w:tmpl w:val="F1943C90"/>
    <w:lvl w:ilvl="0" w:tplc="BAF4CB00">
      <w:start w:val="5"/>
      <w:numFmt w:val="decimal"/>
      <w:lvlText w:val="%1)"/>
      <w:lvlJc w:val="left"/>
      <w:pPr>
        <w:tabs>
          <w:tab w:val="num" w:pos="360"/>
        </w:tabs>
        <w:ind w:left="360" w:hanging="360"/>
      </w:pPr>
    </w:lvl>
    <w:lvl w:ilvl="1" w:tplc="BA62BA58">
      <w:start w:val="6"/>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0D5617D"/>
    <w:multiLevelType w:val="hybridMultilevel"/>
    <w:tmpl w:val="47865F4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22B390E"/>
    <w:multiLevelType w:val="hybridMultilevel"/>
    <w:tmpl w:val="04B851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EA2F3F"/>
    <w:multiLevelType w:val="hybridMultilevel"/>
    <w:tmpl w:val="84F4E8B2"/>
    <w:lvl w:ilvl="0" w:tplc="E9D8AB5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1909226E"/>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C7F7530"/>
    <w:multiLevelType w:val="hybridMultilevel"/>
    <w:tmpl w:val="E6BAF45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F6B746E"/>
    <w:multiLevelType w:val="hybridMultilevel"/>
    <w:tmpl w:val="D8C0C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CA51D3"/>
    <w:multiLevelType w:val="hybridMultilevel"/>
    <w:tmpl w:val="94365E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C864BD"/>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DC76DDA"/>
    <w:multiLevelType w:val="hybridMultilevel"/>
    <w:tmpl w:val="47865F4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87B134D"/>
    <w:multiLevelType w:val="hybridMultilevel"/>
    <w:tmpl w:val="3650F6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0106505"/>
    <w:multiLevelType w:val="hybridMultilevel"/>
    <w:tmpl w:val="5A108B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68402A7"/>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46A44D11"/>
    <w:multiLevelType w:val="hybridMultilevel"/>
    <w:tmpl w:val="7C30CDD6"/>
    <w:lvl w:ilvl="0" w:tplc="3DE010C0">
      <w:start w:val="7"/>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49A3261C"/>
    <w:multiLevelType w:val="hybridMultilevel"/>
    <w:tmpl w:val="47865F4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CDC5B47"/>
    <w:multiLevelType w:val="hybridMultilevel"/>
    <w:tmpl w:val="021E87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50480D97"/>
    <w:multiLevelType w:val="multilevel"/>
    <w:tmpl w:val="F7C4CC9C"/>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55805137"/>
    <w:multiLevelType w:val="hybridMultilevel"/>
    <w:tmpl w:val="C6BEF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8B02939"/>
    <w:multiLevelType w:val="hybridMultilevel"/>
    <w:tmpl w:val="2F925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B6E56C8"/>
    <w:multiLevelType w:val="hybridMultilevel"/>
    <w:tmpl w:val="E4A651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650124E5"/>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64D6B15"/>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67AF611F"/>
    <w:multiLevelType w:val="hybridMultilevel"/>
    <w:tmpl w:val="712E94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DD1BD3"/>
    <w:multiLevelType w:val="hybridMultilevel"/>
    <w:tmpl w:val="599C2CA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6C177E64"/>
    <w:multiLevelType w:val="hybridMultilevel"/>
    <w:tmpl w:val="26783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0801BDB"/>
    <w:multiLevelType w:val="hybridMultilevel"/>
    <w:tmpl w:val="32AEB196"/>
    <w:lvl w:ilvl="0" w:tplc="DFDC929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5CF498D"/>
    <w:multiLevelType w:val="hybridMultilevel"/>
    <w:tmpl w:val="47865F4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79987C0C"/>
    <w:multiLevelType w:val="hybridMultilevel"/>
    <w:tmpl w:val="55448B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7"/>
  </w:num>
  <w:num w:numId="6">
    <w:abstractNumId w:val="3"/>
  </w:num>
  <w:num w:numId="7">
    <w:abstractNumId w:val="9"/>
  </w:num>
  <w:num w:numId="8">
    <w:abstractNumId w:val="28"/>
  </w:num>
  <w:num w:numId="9">
    <w:abstractNumId w:val="29"/>
  </w:num>
  <w:num w:numId="10">
    <w:abstractNumId w:val="22"/>
  </w:num>
  <w:num w:numId="11">
    <w:abstractNumId w:val="1"/>
  </w:num>
  <w:num w:numId="12">
    <w:abstractNumId w:val="2"/>
  </w:num>
  <w:num w:numId="13">
    <w:abstractNumId w:val="14"/>
  </w:num>
  <w:num w:numId="14">
    <w:abstractNumId w:val="15"/>
  </w:num>
  <w:num w:numId="15">
    <w:abstractNumId w:val="26"/>
  </w:num>
  <w:num w:numId="16">
    <w:abstractNumId w:val="20"/>
    <w:lvlOverride w:ilvl="0">
      <w:lvl w:ilvl="0">
        <w:start w:val="1"/>
        <w:numFmt w:val="decimal"/>
        <w:lvlText w:val="%1."/>
        <w:lvlJc w:val="left"/>
        <w:pPr>
          <w:ind w:left="720" w:hanging="360"/>
        </w:pPr>
        <w:rPr>
          <w:b w:val="0"/>
        </w:rPr>
      </w:lvl>
    </w:lvlOverride>
  </w:num>
  <w:num w:numId="17">
    <w:abstractNumId w:val="20"/>
    <w:lvlOverride w:ilvl="0">
      <w:startOverride w:val="1"/>
    </w:lvlOverride>
  </w:num>
  <w:num w:numId="18">
    <w:abstractNumId w:val="20"/>
  </w:num>
  <w:num w:numId="19">
    <w:abstractNumId w:val="23"/>
  </w:num>
  <w:num w:numId="20">
    <w:abstractNumId w:val="0"/>
  </w:num>
  <w:num w:numId="21">
    <w:abstractNumId w:val="10"/>
  </w:num>
  <w:num w:numId="22">
    <w:abstractNumId w:val="18"/>
  </w:num>
  <w:num w:numId="23">
    <w:abstractNumId w:val="24"/>
  </w:num>
  <w:num w:numId="24">
    <w:abstractNumId w:val="6"/>
  </w:num>
  <w:num w:numId="25">
    <w:abstractNumId w:val="8"/>
  </w:num>
  <w:num w:numId="26">
    <w:abstractNumId w:val="7"/>
  </w:num>
  <w:num w:numId="27">
    <w:abstractNumId w:val="12"/>
  </w:num>
  <w:num w:numId="28">
    <w:abstractNumId w:val="25"/>
  </w:num>
  <w:num w:numId="29">
    <w:abstractNumId w:val="16"/>
  </w:num>
  <w:num w:numId="30">
    <w:abstractNumId w:val="21"/>
  </w:num>
  <w:num w:numId="31">
    <w:abstractNumId w:val="30"/>
  </w:num>
  <w:num w:numId="32">
    <w:abstractNumId w:val="5"/>
  </w:num>
  <w:num w:numId="33">
    <w:abstractNumId w:val="13"/>
  </w:num>
  <w:num w:numId="34">
    <w:abstractNumId w:val="31"/>
  </w:num>
  <w:num w:numId="35">
    <w:abstractNumId w:val="19"/>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CC"/>
    <w:rsid w:val="00005BEC"/>
    <w:rsid w:val="00007E68"/>
    <w:rsid w:val="00010CFD"/>
    <w:rsid w:val="00010E71"/>
    <w:rsid w:val="00014CF0"/>
    <w:rsid w:val="00022C3D"/>
    <w:rsid w:val="00025094"/>
    <w:rsid w:val="0002640E"/>
    <w:rsid w:val="00033ADC"/>
    <w:rsid w:val="00042AA9"/>
    <w:rsid w:val="000449E0"/>
    <w:rsid w:val="00045587"/>
    <w:rsid w:val="000458B6"/>
    <w:rsid w:val="00057E37"/>
    <w:rsid w:val="000606DF"/>
    <w:rsid w:val="00061C38"/>
    <w:rsid w:val="000640E2"/>
    <w:rsid w:val="00066D28"/>
    <w:rsid w:val="000724EF"/>
    <w:rsid w:val="00092778"/>
    <w:rsid w:val="00093126"/>
    <w:rsid w:val="00093BBF"/>
    <w:rsid w:val="00093E14"/>
    <w:rsid w:val="00095895"/>
    <w:rsid w:val="000A1C1C"/>
    <w:rsid w:val="000A2100"/>
    <w:rsid w:val="000A25F2"/>
    <w:rsid w:val="000A5310"/>
    <w:rsid w:val="000B4ECB"/>
    <w:rsid w:val="000C10BC"/>
    <w:rsid w:val="000D3C2A"/>
    <w:rsid w:val="000E0E95"/>
    <w:rsid w:val="000E2C53"/>
    <w:rsid w:val="000E42A8"/>
    <w:rsid w:val="000E6BE5"/>
    <w:rsid w:val="000F3E87"/>
    <w:rsid w:val="0010109B"/>
    <w:rsid w:val="00110E18"/>
    <w:rsid w:val="00114762"/>
    <w:rsid w:val="00115D82"/>
    <w:rsid w:val="00120944"/>
    <w:rsid w:val="00132522"/>
    <w:rsid w:val="0014578B"/>
    <w:rsid w:val="001648D1"/>
    <w:rsid w:val="001648E2"/>
    <w:rsid w:val="00166DCD"/>
    <w:rsid w:val="001724BF"/>
    <w:rsid w:val="00176D91"/>
    <w:rsid w:val="0018123E"/>
    <w:rsid w:val="0019067E"/>
    <w:rsid w:val="001947AE"/>
    <w:rsid w:val="00196FBF"/>
    <w:rsid w:val="001A01E3"/>
    <w:rsid w:val="001A31C3"/>
    <w:rsid w:val="001A4A6A"/>
    <w:rsid w:val="001B241B"/>
    <w:rsid w:val="001C4700"/>
    <w:rsid w:val="001C4DA7"/>
    <w:rsid w:val="001C5365"/>
    <w:rsid w:val="001D2F1B"/>
    <w:rsid w:val="001D57D6"/>
    <w:rsid w:val="001D740D"/>
    <w:rsid w:val="001D75C7"/>
    <w:rsid w:val="001E283D"/>
    <w:rsid w:val="001E7A74"/>
    <w:rsid w:val="001E7F62"/>
    <w:rsid w:val="001F4B89"/>
    <w:rsid w:val="002076C5"/>
    <w:rsid w:val="00212627"/>
    <w:rsid w:val="0021673B"/>
    <w:rsid w:val="00222D64"/>
    <w:rsid w:val="00225D9E"/>
    <w:rsid w:val="00244F34"/>
    <w:rsid w:val="00245BF3"/>
    <w:rsid w:val="00250613"/>
    <w:rsid w:val="00253F32"/>
    <w:rsid w:val="00256223"/>
    <w:rsid w:val="00257505"/>
    <w:rsid w:val="002627C8"/>
    <w:rsid w:val="0026608A"/>
    <w:rsid w:val="0027136F"/>
    <w:rsid w:val="00273E96"/>
    <w:rsid w:val="00275888"/>
    <w:rsid w:val="00275AAC"/>
    <w:rsid w:val="002809E5"/>
    <w:rsid w:val="00286CDF"/>
    <w:rsid w:val="002910EA"/>
    <w:rsid w:val="002B53DE"/>
    <w:rsid w:val="002B7A0D"/>
    <w:rsid w:val="002B7B8E"/>
    <w:rsid w:val="002C4C18"/>
    <w:rsid w:val="002D1CC7"/>
    <w:rsid w:val="002D4BD9"/>
    <w:rsid w:val="002D5E29"/>
    <w:rsid w:val="002E0217"/>
    <w:rsid w:val="002E58F6"/>
    <w:rsid w:val="003043AF"/>
    <w:rsid w:val="0031378C"/>
    <w:rsid w:val="00327AF3"/>
    <w:rsid w:val="003347BA"/>
    <w:rsid w:val="00336475"/>
    <w:rsid w:val="0035429E"/>
    <w:rsid w:val="003552C8"/>
    <w:rsid w:val="00362823"/>
    <w:rsid w:val="003630FA"/>
    <w:rsid w:val="003806D4"/>
    <w:rsid w:val="00381AA5"/>
    <w:rsid w:val="003937B7"/>
    <w:rsid w:val="003946AC"/>
    <w:rsid w:val="00397DB9"/>
    <w:rsid w:val="003A284D"/>
    <w:rsid w:val="003B0965"/>
    <w:rsid w:val="003B7D6E"/>
    <w:rsid w:val="003D0A1D"/>
    <w:rsid w:val="003D151A"/>
    <w:rsid w:val="003D6B21"/>
    <w:rsid w:val="003E7C20"/>
    <w:rsid w:val="003F2978"/>
    <w:rsid w:val="003F2C28"/>
    <w:rsid w:val="0040400B"/>
    <w:rsid w:val="00415206"/>
    <w:rsid w:val="0042300F"/>
    <w:rsid w:val="0042441E"/>
    <w:rsid w:val="004253CC"/>
    <w:rsid w:val="00425A3B"/>
    <w:rsid w:val="00426584"/>
    <w:rsid w:val="004279B1"/>
    <w:rsid w:val="00430680"/>
    <w:rsid w:val="00432078"/>
    <w:rsid w:val="00440173"/>
    <w:rsid w:val="00440C88"/>
    <w:rsid w:val="004517CD"/>
    <w:rsid w:val="00454725"/>
    <w:rsid w:val="004632CF"/>
    <w:rsid w:val="00465764"/>
    <w:rsid w:val="00470E68"/>
    <w:rsid w:val="00472E1A"/>
    <w:rsid w:val="004863B9"/>
    <w:rsid w:val="004A16FC"/>
    <w:rsid w:val="004B3A8E"/>
    <w:rsid w:val="004B4661"/>
    <w:rsid w:val="004D10B1"/>
    <w:rsid w:val="004D62F2"/>
    <w:rsid w:val="004D7402"/>
    <w:rsid w:val="004E001B"/>
    <w:rsid w:val="004E05AD"/>
    <w:rsid w:val="004E0C3C"/>
    <w:rsid w:val="004E1F2E"/>
    <w:rsid w:val="004F1095"/>
    <w:rsid w:val="004F140A"/>
    <w:rsid w:val="004F4141"/>
    <w:rsid w:val="0050223B"/>
    <w:rsid w:val="005116FF"/>
    <w:rsid w:val="0053245D"/>
    <w:rsid w:val="005337A3"/>
    <w:rsid w:val="00545DF2"/>
    <w:rsid w:val="00547E96"/>
    <w:rsid w:val="005529FD"/>
    <w:rsid w:val="0056604D"/>
    <w:rsid w:val="005702DA"/>
    <w:rsid w:val="00592D23"/>
    <w:rsid w:val="00596F0A"/>
    <w:rsid w:val="00597349"/>
    <w:rsid w:val="005A54F8"/>
    <w:rsid w:val="005A6827"/>
    <w:rsid w:val="005B71E9"/>
    <w:rsid w:val="005C2485"/>
    <w:rsid w:val="005C7FB5"/>
    <w:rsid w:val="005D0762"/>
    <w:rsid w:val="005E0214"/>
    <w:rsid w:val="005E294E"/>
    <w:rsid w:val="005F21AB"/>
    <w:rsid w:val="006155B0"/>
    <w:rsid w:val="006201F0"/>
    <w:rsid w:val="00620482"/>
    <w:rsid w:val="006222BA"/>
    <w:rsid w:val="00622E18"/>
    <w:rsid w:val="00623F58"/>
    <w:rsid w:val="00625EC9"/>
    <w:rsid w:val="00634935"/>
    <w:rsid w:val="00634E74"/>
    <w:rsid w:val="00635F00"/>
    <w:rsid w:val="00636427"/>
    <w:rsid w:val="006372B7"/>
    <w:rsid w:val="00643000"/>
    <w:rsid w:val="0064422F"/>
    <w:rsid w:val="006455B7"/>
    <w:rsid w:val="00651646"/>
    <w:rsid w:val="006612A7"/>
    <w:rsid w:val="00670985"/>
    <w:rsid w:val="006730BC"/>
    <w:rsid w:val="00674707"/>
    <w:rsid w:val="00685060"/>
    <w:rsid w:val="00685265"/>
    <w:rsid w:val="00686814"/>
    <w:rsid w:val="006C15FD"/>
    <w:rsid w:val="006D4072"/>
    <w:rsid w:val="006D6D3D"/>
    <w:rsid w:val="006D7F29"/>
    <w:rsid w:val="0071047F"/>
    <w:rsid w:val="00713222"/>
    <w:rsid w:val="00732E5A"/>
    <w:rsid w:val="00736599"/>
    <w:rsid w:val="00760F97"/>
    <w:rsid w:val="00763AD7"/>
    <w:rsid w:val="0077154D"/>
    <w:rsid w:val="007746D0"/>
    <w:rsid w:val="00780B70"/>
    <w:rsid w:val="00782E7F"/>
    <w:rsid w:val="00784062"/>
    <w:rsid w:val="007925E6"/>
    <w:rsid w:val="007A0FB0"/>
    <w:rsid w:val="007A6267"/>
    <w:rsid w:val="007B2387"/>
    <w:rsid w:val="007B651D"/>
    <w:rsid w:val="007C3DE5"/>
    <w:rsid w:val="007C600B"/>
    <w:rsid w:val="007C62E3"/>
    <w:rsid w:val="007D0CEB"/>
    <w:rsid w:val="007D41EF"/>
    <w:rsid w:val="007E1F6B"/>
    <w:rsid w:val="007E6871"/>
    <w:rsid w:val="007F2164"/>
    <w:rsid w:val="00801340"/>
    <w:rsid w:val="00806197"/>
    <w:rsid w:val="008151CE"/>
    <w:rsid w:val="0081588B"/>
    <w:rsid w:val="00830721"/>
    <w:rsid w:val="0083198A"/>
    <w:rsid w:val="008327C3"/>
    <w:rsid w:val="00833892"/>
    <w:rsid w:val="00834618"/>
    <w:rsid w:val="008411C7"/>
    <w:rsid w:val="0085418F"/>
    <w:rsid w:val="00854A7F"/>
    <w:rsid w:val="00866722"/>
    <w:rsid w:val="008674A6"/>
    <w:rsid w:val="00875B4F"/>
    <w:rsid w:val="00881FD3"/>
    <w:rsid w:val="008846DC"/>
    <w:rsid w:val="00886630"/>
    <w:rsid w:val="00892ED8"/>
    <w:rsid w:val="008B15D0"/>
    <w:rsid w:val="008B4A56"/>
    <w:rsid w:val="008D1E96"/>
    <w:rsid w:val="008D4049"/>
    <w:rsid w:val="008D6D09"/>
    <w:rsid w:val="008D790C"/>
    <w:rsid w:val="008E0ECF"/>
    <w:rsid w:val="008E167D"/>
    <w:rsid w:val="008E5129"/>
    <w:rsid w:val="008F7D58"/>
    <w:rsid w:val="009053E8"/>
    <w:rsid w:val="00917B0D"/>
    <w:rsid w:val="00921F49"/>
    <w:rsid w:val="00927C4D"/>
    <w:rsid w:val="00930A8D"/>
    <w:rsid w:val="00950739"/>
    <w:rsid w:val="009524C5"/>
    <w:rsid w:val="00966252"/>
    <w:rsid w:val="00973472"/>
    <w:rsid w:val="00981D1A"/>
    <w:rsid w:val="0099368A"/>
    <w:rsid w:val="00993843"/>
    <w:rsid w:val="00995002"/>
    <w:rsid w:val="00996873"/>
    <w:rsid w:val="009A15A9"/>
    <w:rsid w:val="009A2AC3"/>
    <w:rsid w:val="009A4C38"/>
    <w:rsid w:val="009A4EEE"/>
    <w:rsid w:val="009B01FD"/>
    <w:rsid w:val="009C25C5"/>
    <w:rsid w:val="009C39C4"/>
    <w:rsid w:val="009C3F58"/>
    <w:rsid w:val="009D1946"/>
    <w:rsid w:val="009E1B92"/>
    <w:rsid w:val="009E3F15"/>
    <w:rsid w:val="009E61C1"/>
    <w:rsid w:val="009F188E"/>
    <w:rsid w:val="009F3559"/>
    <w:rsid w:val="009F79D1"/>
    <w:rsid w:val="00A05904"/>
    <w:rsid w:val="00A05E0C"/>
    <w:rsid w:val="00A228E6"/>
    <w:rsid w:val="00A372DD"/>
    <w:rsid w:val="00A4098D"/>
    <w:rsid w:val="00A515D4"/>
    <w:rsid w:val="00A53020"/>
    <w:rsid w:val="00A60BB4"/>
    <w:rsid w:val="00A757AB"/>
    <w:rsid w:val="00A841C9"/>
    <w:rsid w:val="00A934FE"/>
    <w:rsid w:val="00AC583E"/>
    <w:rsid w:val="00AC5BE3"/>
    <w:rsid w:val="00AD69C6"/>
    <w:rsid w:val="00AD7C7A"/>
    <w:rsid w:val="00AE1212"/>
    <w:rsid w:val="00B1197D"/>
    <w:rsid w:val="00B22082"/>
    <w:rsid w:val="00B23930"/>
    <w:rsid w:val="00B24287"/>
    <w:rsid w:val="00B252E1"/>
    <w:rsid w:val="00B3002D"/>
    <w:rsid w:val="00B36C97"/>
    <w:rsid w:val="00B47C9A"/>
    <w:rsid w:val="00B53715"/>
    <w:rsid w:val="00B578BE"/>
    <w:rsid w:val="00B70D6F"/>
    <w:rsid w:val="00B73C84"/>
    <w:rsid w:val="00B81033"/>
    <w:rsid w:val="00B83CFC"/>
    <w:rsid w:val="00B864FA"/>
    <w:rsid w:val="00B90156"/>
    <w:rsid w:val="00B94556"/>
    <w:rsid w:val="00B96DEF"/>
    <w:rsid w:val="00BA6938"/>
    <w:rsid w:val="00BB0409"/>
    <w:rsid w:val="00BB0946"/>
    <w:rsid w:val="00BB0FDB"/>
    <w:rsid w:val="00BB2217"/>
    <w:rsid w:val="00BC48C3"/>
    <w:rsid w:val="00BC6EEE"/>
    <w:rsid w:val="00BF0A3E"/>
    <w:rsid w:val="00BF4173"/>
    <w:rsid w:val="00BF4571"/>
    <w:rsid w:val="00C1209D"/>
    <w:rsid w:val="00C120F5"/>
    <w:rsid w:val="00C16730"/>
    <w:rsid w:val="00C43E3B"/>
    <w:rsid w:val="00C621E7"/>
    <w:rsid w:val="00C67F11"/>
    <w:rsid w:val="00C7189B"/>
    <w:rsid w:val="00C76845"/>
    <w:rsid w:val="00C87B8A"/>
    <w:rsid w:val="00CA2835"/>
    <w:rsid w:val="00CA7D4A"/>
    <w:rsid w:val="00CB2051"/>
    <w:rsid w:val="00CB3003"/>
    <w:rsid w:val="00CB5EFE"/>
    <w:rsid w:val="00CC25B4"/>
    <w:rsid w:val="00CC50E7"/>
    <w:rsid w:val="00CD1184"/>
    <w:rsid w:val="00CD420E"/>
    <w:rsid w:val="00D00A55"/>
    <w:rsid w:val="00D036BD"/>
    <w:rsid w:val="00D042C2"/>
    <w:rsid w:val="00D10F76"/>
    <w:rsid w:val="00D1225A"/>
    <w:rsid w:val="00D179C0"/>
    <w:rsid w:val="00D325E9"/>
    <w:rsid w:val="00D32B48"/>
    <w:rsid w:val="00D366BB"/>
    <w:rsid w:val="00D41480"/>
    <w:rsid w:val="00D41F90"/>
    <w:rsid w:val="00D43768"/>
    <w:rsid w:val="00D444C6"/>
    <w:rsid w:val="00D46110"/>
    <w:rsid w:val="00D778B2"/>
    <w:rsid w:val="00D8631B"/>
    <w:rsid w:val="00D86C66"/>
    <w:rsid w:val="00D87250"/>
    <w:rsid w:val="00D924AB"/>
    <w:rsid w:val="00D9369F"/>
    <w:rsid w:val="00D953D9"/>
    <w:rsid w:val="00DA2C9D"/>
    <w:rsid w:val="00DA6DDC"/>
    <w:rsid w:val="00DB49C3"/>
    <w:rsid w:val="00DB69EB"/>
    <w:rsid w:val="00DC6FE1"/>
    <w:rsid w:val="00DD2F32"/>
    <w:rsid w:val="00DE07EA"/>
    <w:rsid w:val="00DE49CC"/>
    <w:rsid w:val="00DE5602"/>
    <w:rsid w:val="00E00550"/>
    <w:rsid w:val="00E00B06"/>
    <w:rsid w:val="00E059EA"/>
    <w:rsid w:val="00E156AF"/>
    <w:rsid w:val="00E26C02"/>
    <w:rsid w:val="00E50DFD"/>
    <w:rsid w:val="00E603B4"/>
    <w:rsid w:val="00E61BAA"/>
    <w:rsid w:val="00E62C59"/>
    <w:rsid w:val="00E675C6"/>
    <w:rsid w:val="00E70570"/>
    <w:rsid w:val="00E76575"/>
    <w:rsid w:val="00E77FC1"/>
    <w:rsid w:val="00E84DCF"/>
    <w:rsid w:val="00E87FF7"/>
    <w:rsid w:val="00E921FC"/>
    <w:rsid w:val="00E93251"/>
    <w:rsid w:val="00EA15C5"/>
    <w:rsid w:val="00EA5137"/>
    <w:rsid w:val="00EA67D0"/>
    <w:rsid w:val="00EB388E"/>
    <w:rsid w:val="00EB567C"/>
    <w:rsid w:val="00EC51C1"/>
    <w:rsid w:val="00ED16D8"/>
    <w:rsid w:val="00ED2BD9"/>
    <w:rsid w:val="00EE7507"/>
    <w:rsid w:val="00EF2860"/>
    <w:rsid w:val="00EF7906"/>
    <w:rsid w:val="00F116A9"/>
    <w:rsid w:val="00F1562E"/>
    <w:rsid w:val="00F169CE"/>
    <w:rsid w:val="00F32741"/>
    <w:rsid w:val="00F36BC0"/>
    <w:rsid w:val="00F4154C"/>
    <w:rsid w:val="00F436D5"/>
    <w:rsid w:val="00F43C4E"/>
    <w:rsid w:val="00F44607"/>
    <w:rsid w:val="00F4727D"/>
    <w:rsid w:val="00F54537"/>
    <w:rsid w:val="00F621AA"/>
    <w:rsid w:val="00F63E5C"/>
    <w:rsid w:val="00F71A4D"/>
    <w:rsid w:val="00F90FEC"/>
    <w:rsid w:val="00F931FC"/>
    <w:rsid w:val="00F97BC9"/>
    <w:rsid w:val="00FA1D33"/>
    <w:rsid w:val="00FA3654"/>
    <w:rsid w:val="00FB2C3A"/>
    <w:rsid w:val="00FB581F"/>
    <w:rsid w:val="00FB636F"/>
    <w:rsid w:val="00FC0ABF"/>
    <w:rsid w:val="00FC61CE"/>
    <w:rsid w:val="00FD00F8"/>
    <w:rsid w:val="00FF6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5EF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uiPriority w:val="34"/>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F36BC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F36BC0"/>
    <w:rPr>
      <w:b/>
      <w:bCs/>
    </w:rPr>
  </w:style>
  <w:style w:type="numbering" w:customStyle="1" w:styleId="WW8Num2">
    <w:name w:val="WW8Num2"/>
    <w:basedOn w:val="Bezlisty"/>
    <w:rsid w:val="00F36BC0"/>
    <w:pPr>
      <w:numPr>
        <w:numId w:val="18"/>
      </w:numPr>
    </w:pPr>
  </w:style>
  <w:style w:type="paragraph" w:styleId="Tekstprzypisukocowego">
    <w:name w:val="endnote text"/>
    <w:basedOn w:val="Normalny"/>
    <w:link w:val="TekstprzypisukocowegoZnak"/>
    <w:uiPriority w:val="99"/>
    <w:semiHidden/>
    <w:unhideWhenUsed/>
    <w:rsid w:val="00273E96"/>
    <w:rPr>
      <w:sz w:val="20"/>
      <w:szCs w:val="20"/>
    </w:rPr>
  </w:style>
  <w:style w:type="character" w:customStyle="1" w:styleId="TekstprzypisukocowegoZnak">
    <w:name w:val="Tekst przypisu końcowego Znak"/>
    <w:basedOn w:val="Domylnaczcionkaakapitu"/>
    <w:link w:val="Tekstprzypisukocowego"/>
    <w:uiPriority w:val="99"/>
    <w:semiHidden/>
    <w:rsid w:val="00273E96"/>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73E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5EF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uiPriority w:val="34"/>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F36BC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F36BC0"/>
    <w:rPr>
      <w:b/>
      <w:bCs/>
    </w:rPr>
  </w:style>
  <w:style w:type="numbering" w:customStyle="1" w:styleId="WW8Num2">
    <w:name w:val="WW8Num2"/>
    <w:basedOn w:val="Bezlisty"/>
    <w:rsid w:val="00F36BC0"/>
    <w:pPr>
      <w:numPr>
        <w:numId w:val="18"/>
      </w:numPr>
    </w:pPr>
  </w:style>
  <w:style w:type="paragraph" w:styleId="Tekstprzypisukocowego">
    <w:name w:val="endnote text"/>
    <w:basedOn w:val="Normalny"/>
    <w:link w:val="TekstprzypisukocowegoZnak"/>
    <w:uiPriority w:val="99"/>
    <w:semiHidden/>
    <w:unhideWhenUsed/>
    <w:rsid w:val="00273E96"/>
    <w:rPr>
      <w:sz w:val="20"/>
      <w:szCs w:val="20"/>
    </w:rPr>
  </w:style>
  <w:style w:type="character" w:customStyle="1" w:styleId="TekstprzypisukocowegoZnak">
    <w:name w:val="Tekst przypisu końcowego Znak"/>
    <w:basedOn w:val="Domylnaczcionkaakapitu"/>
    <w:link w:val="Tekstprzypisukocowego"/>
    <w:uiPriority w:val="99"/>
    <w:semiHidden/>
    <w:rsid w:val="00273E96"/>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73E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4296">
      <w:bodyDiv w:val="1"/>
      <w:marLeft w:val="0"/>
      <w:marRight w:val="0"/>
      <w:marTop w:val="0"/>
      <w:marBottom w:val="0"/>
      <w:divBdr>
        <w:top w:val="none" w:sz="0" w:space="0" w:color="auto"/>
        <w:left w:val="none" w:sz="0" w:space="0" w:color="auto"/>
        <w:bottom w:val="none" w:sz="0" w:space="0" w:color="auto"/>
        <w:right w:val="none" w:sz="0" w:space="0" w:color="auto"/>
      </w:divBdr>
    </w:div>
    <w:div w:id="515997106">
      <w:bodyDiv w:val="1"/>
      <w:marLeft w:val="0"/>
      <w:marRight w:val="0"/>
      <w:marTop w:val="0"/>
      <w:marBottom w:val="0"/>
      <w:divBdr>
        <w:top w:val="none" w:sz="0" w:space="0" w:color="auto"/>
        <w:left w:val="none" w:sz="0" w:space="0" w:color="auto"/>
        <w:bottom w:val="none" w:sz="0" w:space="0" w:color="auto"/>
        <w:right w:val="none" w:sz="0" w:space="0" w:color="auto"/>
      </w:divBdr>
    </w:div>
    <w:div w:id="898711274">
      <w:bodyDiv w:val="1"/>
      <w:marLeft w:val="0"/>
      <w:marRight w:val="0"/>
      <w:marTop w:val="0"/>
      <w:marBottom w:val="0"/>
      <w:divBdr>
        <w:top w:val="none" w:sz="0" w:space="0" w:color="auto"/>
        <w:left w:val="none" w:sz="0" w:space="0" w:color="auto"/>
        <w:bottom w:val="none" w:sz="0" w:space="0" w:color="auto"/>
        <w:right w:val="none" w:sz="0" w:space="0" w:color="auto"/>
      </w:divBdr>
    </w:div>
    <w:div w:id="955717549">
      <w:bodyDiv w:val="1"/>
      <w:marLeft w:val="0"/>
      <w:marRight w:val="0"/>
      <w:marTop w:val="0"/>
      <w:marBottom w:val="0"/>
      <w:divBdr>
        <w:top w:val="none" w:sz="0" w:space="0" w:color="auto"/>
        <w:left w:val="none" w:sz="0" w:space="0" w:color="auto"/>
        <w:bottom w:val="none" w:sz="0" w:space="0" w:color="auto"/>
        <w:right w:val="none" w:sz="0" w:space="0" w:color="auto"/>
      </w:divBdr>
    </w:div>
    <w:div w:id="1022558744">
      <w:bodyDiv w:val="1"/>
      <w:marLeft w:val="0"/>
      <w:marRight w:val="0"/>
      <w:marTop w:val="0"/>
      <w:marBottom w:val="0"/>
      <w:divBdr>
        <w:top w:val="none" w:sz="0" w:space="0" w:color="auto"/>
        <w:left w:val="none" w:sz="0" w:space="0" w:color="auto"/>
        <w:bottom w:val="none" w:sz="0" w:space="0" w:color="auto"/>
        <w:right w:val="none" w:sz="0" w:space="0" w:color="auto"/>
      </w:divBdr>
    </w:div>
    <w:div w:id="1492987507">
      <w:bodyDiv w:val="1"/>
      <w:marLeft w:val="0"/>
      <w:marRight w:val="0"/>
      <w:marTop w:val="0"/>
      <w:marBottom w:val="0"/>
      <w:divBdr>
        <w:top w:val="none" w:sz="0" w:space="0" w:color="auto"/>
        <w:left w:val="none" w:sz="0" w:space="0" w:color="auto"/>
        <w:bottom w:val="none" w:sz="0" w:space="0" w:color="auto"/>
        <w:right w:val="none" w:sz="0" w:space="0" w:color="auto"/>
      </w:divBdr>
    </w:div>
    <w:div w:id="1524514853">
      <w:bodyDiv w:val="1"/>
      <w:marLeft w:val="0"/>
      <w:marRight w:val="0"/>
      <w:marTop w:val="0"/>
      <w:marBottom w:val="0"/>
      <w:divBdr>
        <w:top w:val="none" w:sz="0" w:space="0" w:color="auto"/>
        <w:left w:val="none" w:sz="0" w:space="0" w:color="auto"/>
        <w:bottom w:val="none" w:sz="0" w:space="0" w:color="auto"/>
        <w:right w:val="none" w:sz="0" w:space="0" w:color="auto"/>
      </w:divBdr>
    </w:div>
    <w:div w:id="1607074084">
      <w:bodyDiv w:val="1"/>
      <w:marLeft w:val="0"/>
      <w:marRight w:val="0"/>
      <w:marTop w:val="0"/>
      <w:marBottom w:val="0"/>
      <w:divBdr>
        <w:top w:val="none" w:sz="0" w:space="0" w:color="auto"/>
        <w:left w:val="none" w:sz="0" w:space="0" w:color="auto"/>
        <w:bottom w:val="none" w:sz="0" w:space="0" w:color="auto"/>
        <w:right w:val="none" w:sz="0" w:space="0" w:color="auto"/>
      </w:divBdr>
    </w:div>
    <w:div w:id="1703093144">
      <w:bodyDiv w:val="1"/>
      <w:marLeft w:val="0"/>
      <w:marRight w:val="0"/>
      <w:marTop w:val="0"/>
      <w:marBottom w:val="0"/>
      <w:divBdr>
        <w:top w:val="none" w:sz="0" w:space="0" w:color="auto"/>
        <w:left w:val="none" w:sz="0" w:space="0" w:color="auto"/>
        <w:bottom w:val="none" w:sz="0" w:space="0" w:color="auto"/>
        <w:right w:val="none" w:sz="0" w:space="0" w:color="auto"/>
      </w:divBdr>
    </w:div>
    <w:div w:id="2000305544">
      <w:bodyDiv w:val="1"/>
      <w:marLeft w:val="0"/>
      <w:marRight w:val="0"/>
      <w:marTop w:val="0"/>
      <w:marBottom w:val="0"/>
      <w:divBdr>
        <w:top w:val="none" w:sz="0" w:space="0" w:color="auto"/>
        <w:left w:val="none" w:sz="0" w:space="0" w:color="auto"/>
        <w:bottom w:val="none" w:sz="0" w:space="0" w:color="auto"/>
        <w:right w:val="none" w:sz="0" w:space="0" w:color="auto"/>
      </w:divBdr>
    </w:div>
    <w:div w:id="2062636079">
      <w:bodyDiv w:val="1"/>
      <w:marLeft w:val="0"/>
      <w:marRight w:val="0"/>
      <w:marTop w:val="0"/>
      <w:marBottom w:val="0"/>
      <w:divBdr>
        <w:top w:val="none" w:sz="0" w:space="0" w:color="auto"/>
        <w:left w:val="none" w:sz="0" w:space="0" w:color="auto"/>
        <w:bottom w:val="none" w:sz="0" w:space="0" w:color="auto"/>
        <w:right w:val="none" w:sz="0" w:space="0" w:color="auto"/>
      </w:divBdr>
    </w:div>
    <w:div w:id="2112626772">
      <w:bodyDiv w:val="1"/>
      <w:marLeft w:val="0"/>
      <w:marRight w:val="0"/>
      <w:marTop w:val="0"/>
      <w:marBottom w:val="0"/>
      <w:divBdr>
        <w:top w:val="none" w:sz="0" w:space="0" w:color="auto"/>
        <w:left w:val="none" w:sz="0" w:space="0" w:color="auto"/>
        <w:bottom w:val="none" w:sz="0" w:space="0" w:color="auto"/>
        <w:right w:val="none" w:sz="0" w:space="0" w:color="auto"/>
      </w:divBdr>
    </w:div>
    <w:div w:id="2115055669">
      <w:bodyDiv w:val="1"/>
      <w:marLeft w:val="0"/>
      <w:marRight w:val="0"/>
      <w:marTop w:val="0"/>
      <w:marBottom w:val="0"/>
      <w:divBdr>
        <w:top w:val="none" w:sz="0" w:space="0" w:color="auto"/>
        <w:left w:val="none" w:sz="0" w:space="0" w:color="auto"/>
        <w:bottom w:val="none" w:sz="0" w:space="0" w:color="auto"/>
        <w:right w:val="none" w:sz="0" w:space="0" w:color="auto"/>
      </w:divBdr>
    </w:div>
    <w:div w:id="21332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8469</TotalTime>
  <Pages>6</Pages>
  <Words>2670</Words>
  <Characters>16020</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m.szarecka</dc:creator>
  <cp:keywords/>
  <dc:description/>
  <cp:lastModifiedBy>m.szarecka</cp:lastModifiedBy>
  <cp:revision>72</cp:revision>
  <cp:lastPrinted>2013-12-10T11:53:00Z</cp:lastPrinted>
  <dcterms:created xsi:type="dcterms:W3CDTF">2012-08-23T06:09:00Z</dcterms:created>
  <dcterms:modified xsi:type="dcterms:W3CDTF">2013-12-10T11:54:00Z</dcterms:modified>
</cp:coreProperties>
</file>