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0" w:rsidRPr="0092787D" w:rsidRDefault="00ED0DD0" w:rsidP="00ED0DD0">
      <w:pPr>
        <w:jc w:val="both"/>
        <w:rPr>
          <w:b/>
          <w:bCs/>
        </w:rPr>
      </w:pPr>
      <w:r>
        <w:rPr>
          <w:b/>
          <w:bCs/>
          <w:u w:val="single"/>
        </w:rPr>
        <w:t>Określenie rodzaju lub zakresu sprawy:</w:t>
      </w:r>
      <w:r w:rsidR="0092787D">
        <w:rPr>
          <w:b/>
          <w:bCs/>
        </w:rPr>
        <w:t xml:space="preserve"> </w:t>
      </w:r>
      <w:r w:rsidRPr="00ED0DD0">
        <w:t>Rozpatrzenie wniosku w sprawie zmiany stawki procentowej opłaty rocznej z tytułu użytkowania wieczystego nieruchomości gruntowej stanowiącej własność Skarbu Państwa.</w:t>
      </w:r>
    </w:p>
    <w:p w:rsidR="0092787D" w:rsidRPr="00ED0DD0" w:rsidRDefault="0092787D" w:rsidP="00ED0DD0">
      <w:pPr>
        <w:jc w:val="both"/>
      </w:pPr>
    </w:p>
    <w:p w:rsidR="00ED0DD0" w:rsidRPr="00ED0DD0" w:rsidRDefault="00ED0DD0" w:rsidP="0092787D">
      <w:pPr>
        <w:pStyle w:val="Tekstpodstawowy"/>
        <w:jc w:val="both"/>
      </w:pPr>
      <w:r w:rsidRPr="00ED0DD0">
        <w:t>Jeżeli po oddaniu nieruchomości gruntowej w użytkowanie wieczyste nastąpi trwała zmiana sposobu korzystania z nieruchomości, powodująca zmianę celu, na który nieruchomość została oddana, stawkę procentowa opłaty rocznej zmienia się, stosownie do tego celu.</w:t>
      </w:r>
    </w:p>
    <w:p w:rsidR="00ED0DD0" w:rsidRDefault="00ED0DD0" w:rsidP="0092787D">
      <w:pPr>
        <w:pStyle w:val="Tekstpodstawowy"/>
        <w:jc w:val="both"/>
        <w:rPr>
          <w:szCs w:val="15"/>
        </w:rPr>
      </w:pPr>
      <w:r w:rsidRPr="00ED0DD0">
        <w:t>Na wniosek użytkownika wieczystego Starosta Włocławski wypowiada na piśmie dotychczasową wysokość stawki procentowej opłaty rocznej i ustala nową jej wysokość oraz</w:t>
      </w:r>
      <w:r>
        <w:rPr>
          <w:szCs w:val="15"/>
        </w:rPr>
        <w:t xml:space="preserve"> związaną z tym wysokość opłaty rocznej z tytułu użytkowania wieczystego, pouczając jednocześnie o sposobie zakwestionowania wypowiedzenia.</w:t>
      </w:r>
    </w:p>
    <w:p w:rsidR="00ED0DD0" w:rsidRDefault="00ED0DD0" w:rsidP="00ED0DD0">
      <w:pPr>
        <w:jc w:val="both"/>
        <w:rPr>
          <w:szCs w:val="20"/>
        </w:rPr>
      </w:pPr>
      <w:r>
        <w:rPr>
          <w:szCs w:val="15"/>
        </w:rPr>
        <w:t xml:space="preserve">Nowa wysokość opłaty rocznej obowiązuje od 1 stycznia roku następującego po roku, </w:t>
      </w:r>
      <w:r>
        <w:rPr>
          <w:szCs w:val="15"/>
        </w:rPr>
        <w:br/>
        <w:t>w którym wypowiedziano wysokość dotychczasowej stawki procentowej i opłaty rocznej.</w:t>
      </w:r>
    </w:p>
    <w:p w:rsidR="00ED0DD0" w:rsidRDefault="00ED0DD0" w:rsidP="00ED0DD0">
      <w:pPr>
        <w:jc w:val="both"/>
        <w:rPr>
          <w:b/>
          <w:bCs/>
          <w:szCs w:val="20"/>
          <w:u w:val="single"/>
        </w:rPr>
      </w:pPr>
    </w:p>
    <w:p w:rsidR="00ED0DD0" w:rsidRDefault="00ED0DD0" w:rsidP="00ED0DD0">
      <w:pPr>
        <w:jc w:val="both"/>
      </w:pPr>
      <w:r>
        <w:rPr>
          <w:b/>
          <w:bCs/>
          <w:szCs w:val="20"/>
          <w:u w:val="single"/>
        </w:rPr>
        <w:t>Podstawa prawna:</w:t>
      </w:r>
      <w:r>
        <w:rPr>
          <w:b/>
          <w:bCs/>
          <w:szCs w:val="20"/>
        </w:rPr>
        <w:t xml:space="preserve"> </w:t>
      </w:r>
      <w:r>
        <w:t xml:space="preserve">art. 73 ust. 2 ustawy z dnia </w:t>
      </w:r>
      <w:smartTag w:uri="urn:schemas-microsoft-com:office:smarttags" w:element="date">
        <w:smartTagPr>
          <w:attr w:name="ls" w:val="trans"/>
          <w:attr w:name="Month" w:val="8"/>
          <w:attr w:name="Day" w:val="21"/>
          <w:attr w:name="Year" w:val="1997"/>
        </w:smartTagPr>
        <w:r>
          <w:t>21 sierpnia 1997r.</w:t>
        </w:r>
      </w:smartTag>
      <w:r>
        <w:t xml:space="preserve"> </w:t>
      </w:r>
      <w:r>
        <w:rPr>
          <w:i/>
          <w:iCs/>
        </w:rPr>
        <w:t>o gospodarce nieruchomościami</w:t>
      </w:r>
      <w:r>
        <w:t xml:space="preserve"> (Dz. U.  z 201</w:t>
      </w:r>
      <w:r w:rsidR="00013DBE">
        <w:t>8</w:t>
      </w:r>
      <w:r>
        <w:t xml:space="preserve"> r.</w:t>
      </w:r>
      <w:r w:rsidR="0092787D">
        <w:t xml:space="preserve">, poz. </w:t>
      </w:r>
      <w:r w:rsidR="002871B2">
        <w:t>2204</w:t>
      </w:r>
      <w:r w:rsidR="0092787D">
        <w:t xml:space="preserve"> z </w:t>
      </w:r>
      <w:proofErr w:type="spellStart"/>
      <w:r w:rsidR="0092787D">
        <w:t>późn</w:t>
      </w:r>
      <w:proofErr w:type="spellEnd"/>
      <w:r w:rsidR="0092787D">
        <w:t>. zm.</w:t>
      </w:r>
      <w:r>
        <w:t>).</w:t>
      </w:r>
    </w:p>
    <w:p w:rsidR="00ED0DD0" w:rsidRDefault="00ED0DD0" w:rsidP="00ED0DD0">
      <w:pPr>
        <w:jc w:val="both"/>
        <w:rPr>
          <w:b/>
          <w:bCs/>
          <w:u w:val="single"/>
        </w:rPr>
      </w:pPr>
    </w:p>
    <w:p w:rsidR="00ED0DD0" w:rsidRDefault="00ED0DD0" w:rsidP="00ED0DD0">
      <w:pPr>
        <w:jc w:val="both"/>
        <w:rPr>
          <w:szCs w:val="20"/>
        </w:rPr>
      </w:pPr>
      <w:r>
        <w:rPr>
          <w:b/>
          <w:bCs/>
          <w:u w:val="single"/>
        </w:rPr>
        <w:t>Komórka prowadząca sprawę:</w:t>
      </w:r>
      <w:r>
        <w:rPr>
          <w:b/>
          <w:bCs/>
        </w:rPr>
        <w:t xml:space="preserve"> </w:t>
      </w:r>
      <w:r>
        <w:t>Wydział  Geodezj</w:t>
      </w:r>
      <w:r w:rsidR="0092787D">
        <w:t>i i Gospodarki Nieruchomościami</w:t>
      </w:r>
      <w:r>
        <w:t xml:space="preserve">, </w:t>
      </w:r>
      <w:r w:rsidR="0092787D">
        <w:br/>
      </w:r>
      <w:r>
        <w:t>ul. Św. Antoniego 49, 87-800 Włocławek.</w:t>
      </w:r>
    </w:p>
    <w:p w:rsidR="00ED0DD0" w:rsidRDefault="00ED0DD0" w:rsidP="00ED0DD0">
      <w:pPr>
        <w:jc w:val="both"/>
        <w:rPr>
          <w:b/>
          <w:szCs w:val="20"/>
          <w:u w:val="single"/>
        </w:rPr>
      </w:pPr>
    </w:p>
    <w:p w:rsidR="00ED0DD0" w:rsidRDefault="00ED0DD0" w:rsidP="00ED0DD0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Wymagane dokumenty:</w:t>
      </w:r>
    </w:p>
    <w:p w:rsidR="00ED0DD0" w:rsidRPr="00AD39F6" w:rsidRDefault="00ED0DD0" w:rsidP="00ED0DD0">
      <w:pPr>
        <w:numPr>
          <w:ilvl w:val="0"/>
          <w:numId w:val="8"/>
        </w:numPr>
        <w:suppressAutoHyphens w:val="0"/>
        <w:jc w:val="both"/>
      </w:pPr>
      <w:r w:rsidRPr="00AD39F6">
        <w:t>pisemny wniosek,</w:t>
      </w:r>
    </w:p>
    <w:p w:rsidR="00ED0DD0" w:rsidRPr="00AD39F6" w:rsidRDefault="00ED0DD0" w:rsidP="00ED0DD0">
      <w:pPr>
        <w:numPr>
          <w:ilvl w:val="0"/>
          <w:numId w:val="8"/>
        </w:numPr>
        <w:suppressAutoHyphens w:val="0"/>
        <w:jc w:val="both"/>
      </w:pPr>
      <w:r w:rsidRPr="00AD39F6">
        <w:t xml:space="preserve">wypis i wyrys z miejscowego planu zagospodarowania przestrzennego gminy dotyczący nieruchomości, której dotyczy wniosek lub w przypadku braku planu aktualna decyzja </w:t>
      </w:r>
      <w:r w:rsidR="0092787D">
        <w:br/>
      </w:r>
      <w:r w:rsidRPr="00AD39F6">
        <w:t xml:space="preserve">o warunkach zabudowy. </w:t>
      </w:r>
    </w:p>
    <w:p w:rsidR="00ED0DD0" w:rsidRPr="00AD39F6" w:rsidRDefault="00ED0DD0" w:rsidP="00ED0DD0">
      <w:pPr>
        <w:numPr>
          <w:ilvl w:val="0"/>
          <w:numId w:val="8"/>
        </w:numPr>
        <w:suppressAutoHyphens w:val="0"/>
        <w:jc w:val="both"/>
      </w:pPr>
      <w:r w:rsidRPr="00AD39F6">
        <w:t xml:space="preserve">upoważnienie  udzielone  pełnomocnikowi  działającemu  w  imieniu  strony. </w:t>
      </w:r>
    </w:p>
    <w:p w:rsidR="00ED0DD0" w:rsidRDefault="00ED0DD0" w:rsidP="00ED0DD0">
      <w:pPr>
        <w:jc w:val="both"/>
        <w:rPr>
          <w:b/>
          <w:szCs w:val="20"/>
          <w:u w:val="single"/>
        </w:rPr>
      </w:pPr>
    </w:p>
    <w:p w:rsidR="00ED0DD0" w:rsidRDefault="00ED0DD0" w:rsidP="00ED0DD0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Opłaty:</w:t>
      </w:r>
    </w:p>
    <w:p w:rsidR="00ED0DD0" w:rsidRDefault="00ED0DD0" w:rsidP="00ED0DD0">
      <w:pPr>
        <w:jc w:val="both"/>
        <w:rPr>
          <w:szCs w:val="20"/>
        </w:rPr>
      </w:pPr>
      <w:r>
        <w:rPr>
          <w:szCs w:val="20"/>
        </w:rPr>
        <w:t>Zwolnione z opłat.</w:t>
      </w:r>
    </w:p>
    <w:p w:rsidR="00ED0DD0" w:rsidRDefault="00ED0DD0" w:rsidP="00ED0DD0">
      <w:pPr>
        <w:jc w:val="both"/>
        <w:rPr>
          <w:b/>
          <w:bCs/>
          <w:szCs w:val="20"/>
          <w:u w:val="single"/>
        </w:rPr>
      </w:pPr>
    </w:p>
    <w:p w:rsidR="00ED0DD0" w:rsidRDefault="00ED0DD0" w:rsidP="00ED0DD0">
      <w:pPr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Gdzie składać lub wysłać podania, wnioski lub inne dokumenty?</w:t>
      </w:r>
    </w:p>
    <w:p w:rsidR="0092787D" w:rsidRDefault="0092787D" w:rsidP="0092787D">
      <w:pPr>
        <w:jc w:val="both"/>
      </w:pPr>
      <w:r>
        <w:t>Wnioski</w:t>
      </w:r>
      <w:r>
        <w:rPr>
          <w:b/>
        </w:rPr>
        <w:t xml:space="preserve"> </w:t>
      </w:r>
      <w:r>
        <w:t xml:space="preserve">można przesyłać za pośrednictwem Poczty Polskiej S.A. lub innego podmiotu prowadzącego działalność w zakresie usług pocztowych na adres: </w:t>
      </w:r>
    </w:p>
    <w:p w:rsidR="0092787D" w:rsidRPr="00BA162D" w:rsidRDefault="0092787D" w:rsidP="0092787D">
      <w:pPr>
        <w:rPr>
          <w:b/>
          <w:bCs/>
        </w:rPr>
      </w:pPr>
      <w:r w:rsidRPr="00BA162D">
        <w:rPr>
          <w:b/>
          <w:bCs/>
        </w:rPr>
        <w:t>Starostwo Powiatowe we Włocławku</w:t>
      </w:r>
    </w:p>
    <w:p w:rsidR="0092787D" w:rsidRPr="00BA162D" w:rsidRDefault="0092787D" w:rsidP="0092787D">
      <w:pPr>
        <w:pStyle w:val="Tekstpodstawowy2"/>
        <w:spacing w:line="240" w:lineRule="auto"/>
        <w:rPr>
          <w:b/>
          <w:bCs/>
        </w:rPr>
      </w:pPr>
      <w:r w:rsidRPr="00BA162D">
        <w:rPr>
          <w:b/>
          <w:bCs/>
        </w:rPr>
        <w:t>ul. Cyganka 28, 87-800 Włocławek</w:t>
      </w:r>
    </w:p>
    <w:p w:rsidR="0092787D" w:rsidRPr="00BA162D" w:rsidRDefault="0092787D" w:rsidP="0092787D">
      <w:pPr>
        <w:jc w:val="both"/>
      </w:pPr>
      <w:r w:rsidRPr="00BA162D">
        <w:t>lub składać osobiście w Starostwie Powiatowym we Włocławku w Punkcie Obsługi Interesanta mieszczącym się na I piętrze budynku przy ulicy Cyganka 28, pok. 23.</w:t>
      </w:r>
    </w:p>
    <w:p w:rsidR="002871B2" w:rsidRDefault="002871B2" w:rsidP="002871B2">
      <w:pPr>
        <w:jc w:val="both"/>
        <w:rPr>
          <w:szCs w:val="20"/>
        </w:rPr>
      </w:pPr>
      <w:r>
        <w:rPr>
          <w:szCs w:val="20"/>
        </w:rPr>
        <w:t>Godziny pracy starostwa:</w:t>
      </w:r>
    </w:p>
    <w:p w:rsidR="002871B2" w:rsidRDefault="002871B2" w:rsidP="002871B2">
      <w:pPr>
        <w:jc w:val="both"/>
      </w:pPr>
      <w:r>
        <w:t xml:space="preserve">poniedziałek </w:t>
      </w:r>
      <w:r w:rsidRPr="009E22E0">
        <w:t>7</w:t>
      </w:r>
      <w:r w:rsidRPr="009E22E0">
        <w:rPr>
          <w:vertAlign w:val="superscript"/>
        </w:rPr>
        <w:t>30</w:t>
      </w:r>
      <w:r w:rsidRPr="009E22E0">
        <w:t>-15</w:t>
      </w:r>
      <w:r w:rsidRPr="009E22E0">
        <w:rPr>
          <w:vertAlign w:val="superscript"/>
        </w:rPr>
        <w:t>30</w:t>
      </w:r>
      <w:r>
        <w:t>,</w:t>
      </w:r>
    </w:p>
    <w:p w:rsidR="002871B2" w:rsidRPr="00C332DA" w:rsidRDefault="002871B2" w:rsidP="002871B2">
      <w:pPr>
        <w:jc w:val="both"/>
      </w:pPr>
      <w:r>
        <w:t xml:space="preserve">wtorek </w:t>
      </w:r>
      <w:r w:rsidRPr="009E22E0">
        <w:t>7</w:t>
      </w:r>
      <w:r w:rsidRPr="009E22E0">
        <w:rPr>
          <w:vertAlign w:val="superscript"/>
        </w:rPr>
        <w:t>30</w:t>
      </w:r>
      <w:r w:rsidRPr="009E22E0">
        <w:t>-1</w:t>
      </w:r>
      <w:r>
        <w:t>7</w:t>
      </w:r>
      <w:r w:rsidRPr="009E22E0">
        <w:rPr>
          <w:vertAlign w:val="superscript"/>
        </w:rPr>
        <w:t>00</w:t>
      </w:r>
      <w:r>
        <w:t>,</w:t>
      </w:r>
    </w:p>
    <w:p w:rsidR="002871B2" w:rsidRDefault="002871B2" w:rsidP="002871B2">
      <w:pPr>
        <w:jc w:val="both"/>
      </w:pPr>
      <w:r w:rsidRPr="00C332DA">
        <w:t xml:space="preserve">środa </w:t>
      </w:r>
      <w:r w:rsidRPr="009E22E0">
        <w:t>7</w:t>
      </w:r>
      <w:r w:rsidRPr="009E22E0">
        <w:rPr>
          <w:vertAlign w:val="superscript"/>
        </w:rPr>
        <w:t>30</w:t>
      </w:r>
      <w:r w:rsidRPr="009E22E0">
        <w:t>-15</w:t>
      </w:r>
      <w:r w:rsidRPr="009E22E0">
        <w:rPr>
          <w:vertAlign w:val="superscript"/>
        </w:rPr>
        <w:t>30</w:t>
      </w:r>
      <w:r>
        <w:t>,</w:t>
      </w:r>
    </w:p>
    <w:p w:rsidR="002871B2" w:rsidRDefault="002871B2" w:rsidP="002871B2">
      <w:pPr>
        <w:jc w:val="both"/>
      </w:pPr>
      <w:r>
        <w:t xml:space="preserve">czwartek </w:t>
      </w:r>
      <w:r w:rsidRPr="009E22E0">
        <w:t>7</w:t>
      </w:r>
      <w:r w:rsidRPr="009E22E0">
        <w:rPr>
          <w:vertAlign w:val="superscript"/>
        </w:rPr>
        <w:t>30</w:t>
      </w:r>
      <w:r w:rsidRPr="009E22E0">
        <w:t>-15</w:t>
      </w:r>
      <w:r w:rsidRPr="009E22E0">
        <w:rPr>
          <w:vertAlign w:val="superscript"/>
        </w:rPr>
        <w:t>30</w:t>
      </w:r>
      <w:r>
        <w:t>,</w:t>
      </w:r>
    </w:p>
    <w:p w:rsidR="002871B2" w:rsidRPr="00C332DA" w:rsidRDefault="002871B2" w:rsidP="002871B2">
      <w:pPr>
        <w:jc w:val="both"/>
      </w:pPr>
      <w:r>
        <w:t xml:space="preserve">piątek </w:t>
      </w:r>
      <w:r w:rsidRPr="009E22E0">
        <w:t>7</w:t>
      </w:r>
      <w:r w:rsidRPr="009E22E0">
        <w:rPr>
          <w:vertAlign w:val="superscript"/>
        </w:rPr>
        <w:t>30</w:t>
      </w:r>
      <w:r w:rsidRPr="009E22E0">
        <w:t>-1</w:t>
      </w:r>
      <w:r>
        <w:t>4</w:t>
      </w:r>
      <w:r>
        <w:rPr>
          <w:vertAlign w:val="superscript"/>
        </w:rPr>
        <w:t>0</w:t>
      </w:r>
      <w:r w:rsidRPr="009E22E0">
        <w:rPr>
          <w:vertAlign w:val="superscript"/>
        </w:rPr>
        <w:t>0</w:t>
      </w:r>
      <w:r>
        <w:t>.</w:t>
      </w:r>
    </w:p>
    <w:p w:rsidR="0092787D" w:rsidRPr="00BA162D" w:rsidRDefault="0092787D" w:rsidP="0092787D">
      <w:pPr>
        <w:pStyle w:val="Tekstpodstawowy"/>
        <w:spacing w:after="0"/>
        <w:jc w:val="both"/>
      </w:pPr>
      <w:r w:rsidRPr="00BA162D">
        <w:t>Informacje pod numerem telefonu: 54 2304687 lub 54 2304697</w:t>
      </w:r>
    </w:p>
    <w:p w:rsidR="0092787D" w:rsidRDefault="0092787D" w:rsidP="00ED0DD0">
      <w:pPr>
        <w:jc w:val="both"/>
        <w:rPr>
          <w:b/>
          <w:szCs w:val="20"/>
          <w:u w:val="single"/>
        </w:rPr>
      </w:pPr>
    </w:p>
    <w:p w:rsidR="00ED0DD0" w:rsidRDefault="00ED0DD0" w:rsidP="00ED0DD0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Przewidywany termin załatwienia sprawy:</w:t>
      </w:r>
    </w:p>
    <w:p w:rsidR="00ED0DD0" w:rsidRDefault="00ED0DD0" w:rsidP="00ED0DD0">
      <w:pPr>
        <w:jc w:val="both"/>
        <w:rPr>
          <w:szCs w:val="20"/>
        </w:rPr>
      </w:pPr>
      <w:r>
        <w:rPr>
          <w:szCs w:val="20"/>
        </w:rPr>
        <w:t>Niezwłocznie, jednak nie dłużej niż w ciągu miesiąca od złożenia wniosku, w przypadku sprawy skomplikowanej dwóch miesięcy.</w:t>
      </w:r>
    </w:p>
    <w:p w:rsidR="00ED0DD0" w:rsidRDefault="00ED0DD0" w:rsidP="00ED0DD0">
      <w:pPr>
        <w:jc w:val="both"/>
        <w:rPr>
          <w:szCs w:val="20"/>
        </w:rPr>
      </w:pPr>
    </w:p>
    <w:p w:rsidR="00ED0DD0" w:rsidRDefault="00ED0DD0" w:rsidP="00ED0DD0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Tryb odwoławczy: </w:t>
      </w:r>
    </w:p>
    <w:p w:rsidR="00D27189" w:rsidRPr="003130CA" w:rsidRDefault="00ED0DD0" w:rsidP="00D27189">
      <w:pPr>
        <w:jc w:val="both"/>
        <w:rPr>
          <w:b/>
          <w:bCs/>
          <w:lang w:eastAsia="pl-PL"/>
        </w:rPr>
      </w:pPr>
      <w:r>
        <w:t xml:space="preserve">Użytkownik wieczysty w terminie 30 dni od dnia otrzymania wypowiedzenia stawki procentowej opłaty rocznej, może złożyć do Samorządowego Kolegium Odwoławczego </w:t>
      </w:r>
      <w:r w:rsidR="0092787D">
        <w:br/>
      </w:r>
      <w:r>
        <w:t xml:space="preserve">we Włocławku wniosek o ustalenie, że proponowana stawka procentowa jest nieuzasadniona albo jest uzasadniona w innej wysokości. Wniosek do Kolegium składa </w:t>
      </w:r>
      <w:r w:rsidR="00D27189" w:rsidRPr="003130CA">
        <w:t>za pośrednictwem Starosty Włocławskiego w dwóch egzemplarzach. Złożenie wniosku nie zwalnia z obowiązku wnoszenia opłat rocznych w dotychczasowej wysokości.</w:t>
      </w:r>
    </w:p>
    <w:p w:rsidR="00ED0DD0" w:rsidRDefault="00ED0DD0" w:rsidP="00ED0DD0">
      <w:pPr>
        <w:jc w:val="both"/>
      </w:pPr>
    </w:p>
    <w:p w:rsidR="00EE23DC" w:rsidRPr="0010288E" w:rsidRDefault="00EE23DC" w:rsidP="00EE23DC">
      <w:pPr>
        <w:spacing w:before="120"/>
        <w:jc w:val="center"/>
        <w:rPr>
          <w:b/>
          <w:bCs/>
          <w:lang w:eastAsia="pl-PL"/>
        </w:rPr>
      </w:pPr>
      <w:r w:rsidRPr="0010288E">
        <w:rPr>
          <w:b/>
          <w:bCs/>
          <w:lang w:eastAsia="pl-PL"/>
        </w:rPr>
        <w:t>KLAUZULA INFORMACYJNA</w:t>
      </w:r>
    </w:p>
    <w:p w:rsidR="00EE23DC" w:rsidRPr="00A93ABB" w:rsidRDefault="00EE23DC" w:rsidP="00EE23DC">
      <w:pPr>
        <w:jc w:val="center"/>
        <w:rPr>
          <w:b/>
          <w:bCs/>
          <w:sz w:val="16"/>
          <w:szCs w:val="16"/>
          <w:lang w:eastAsia="pl-PL"/>
        </w:rPr>
      </w:pPr>
      <w:r w:rsidRPr="0010288E">
        <w:rPr>
          <w:b/>
          <w:bCs/>
          <w:sz w:val="16"/>
          <w:szCs w:val="16"/>
          <w:lang w:eastAsia="pl-PL"/>
        </w:rPr>
        <w:t>(obowiązuje od dnia 25 maja 2018 r.)</w:t>
      </w:r>
    </w:p>
    <w:p w:rsidR="00EE23DC" w:rsidRPr="0010288E" w:rsidRDefault="00EE23DC" w:rsidP="00EE23DC">
      <w:pPr>
        <w:spacing w:before="120"/>
        <w:jc w:val="both"/>
        <w:rPr>
          <w:lang w:eastAsia="pl-PL"/>
        </w:rPr>
      </w:pPr>
      <w:r w:rsidRPr="0010288E">
        <w:rPr>
          <w:lang w:eastAsia="pl-PL"/>
        </w:rPr>
        <w:t xml:space="preserve">Zgodnie z art. 13 ust. 1 i ust. 2 </w:t>
      </w:r>
      <w:r w:rsidRPr="0010288E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10288E">
        <w:rPr>
          <w:lang w:eastAsia="pl-PL"/>
        </w:rPr>
        <w:t>informuję, że:</w:t>
      </w:r>
    </w:p>
    <w:p w:rsidR="00EE23DC" w:rsidRPr="004D75EF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Administrator Danych Osobowych</w:t>
      </w:r>
    </w:p>
    <w:p w:rsidR="00EE23DC" w:rsidRDefault="00EE23DC" w:rsidP="00EE23DC">
      <w:pPr>
        <w:pStyle w:val="Akapitzlist1"/>
        <w:spacing w:before="120"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6146">
        <w:rPr>
          <w:rFonts w:ascii="Times New Roman" w:hAnsi="Times New Roman"/>
          <w:sz w:val="24"/>
          <w:szCs w:val="24"/>
          <w:lang w:eastAsia="pl-PL"/>
        </w:rPr>
        <w:t>Administratorem Danych Osobowych jest Starosta Włocławski z siedzibą w Starostwie Powiatowym we Włocławku, ul. Cyganka 28, 87-800 Włocławek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E23DC" w:rsidRPr="004D75EF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75EF">
        <w:rPr>
          <w:rFonts w:ascii="Times New Roman" w:hAnsi="Times New Roman"/>
          <w:b/>
          <w:sz w:val="24"/>
          <w:szCs w:val="24"/>
          <w:lang w:eastAsia="pl-PL"/>
        </w:rPr>
        <w:t>Inspektor Ochrony Danych</w:t>
      </w:r>
    </w:p>
    <w:p w:rsidR="00EE23DC" w:rsidRDefault="00EE23DC" w:rsidP="00EE23DC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Wyznaczono Inspektora Ochrony Danych, z którym możesz się skontaktować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sprawach ochrony swoich danych osobowych </w:t>
      </w:r>
      <w:r w:rsidR="00DE69FA">
        <w:rPr>
          <w:rFonts w:ascii="Times New Roman" w:hAnsi="Times New Roman"/>
          <w:sz w:val="24"/>
          <w:szCs w:val="24"/>
          <w:lang w:eastAsia="pl-PL"/>
        </w:rPr>
        <w:t>pod numerem telefonu 54 230-46-60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="00DE69FA" w:rsidRPr="00285350">
          <w:rPr>
            <w:rStyle w:val="Hipercze"/>
            <w:rFonts w:ascii="Times New Roman" w:hAnsi="Times New Roman"/>
            <w:sz w:val="24"/>
            <w:szCs w:val="24"/>
            <w:lang w:eastAsia="pl-PL"/>
          </w:rPr>
          <w:t>iod@powiat.wloclawski.pl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pisemnie na adres siedziby, wskazany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I.</w:t>
      </w:r>
    </w:p>
    <w:p w:rsidR="00EE23DC" w:rsidRPr="004D75EF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75EF">
        <w:rPr>
          <w:rFonts w:ascii="Times New Roman" w:hAnsi="Times New Roman"/>
          <w:b/>
          <w:sz w:val="24"/>
          <w:szCs w:val="24"/>
          <w:lang w:eastAsia="pl-PL"/>
        </w:rPr>
        <w:t>Cele i podstawy przetwarzania</w:t>
      </w:r>
    </w:p>
    <w:p w:rsidR="00EE23DC" w:rsidRDefault="00EE23DC" w:rsidP="00EE23DC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Twoje dane przetwarzane będą w celu:</w:t>
      </w:r>
    </w:p>
    <w:p w:rsidR="00EE23DC" w:rsidRDefault="00EE23DC" w:rsidP="00EE23DC">
      <w:pPr>
        <w:pStyle w:val="Akapitzlist1"/>
        <w:spacing w:before="120"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realizacji ustawowych zadań urzędu, ponieważ przetwarzanie jest niezbędne </w:t>
      </w:r>
      <w:r>
        <w:rPr>
          <w:rFonts w:ascii="Times New Roman" w:hAnsi="Times New Roman"/>
          <w:sz w:val="24"/>
          <w:szCs w:val="24"/>
          <w:lang w:eastAsia="pl-PL"/>
        </w:rPr>
        <w:br/>
        <w:t>do wykonania zdania, które Administrator realizuje w interesie publicznym w ramach powierzonej władzy publicznej (art. 6 ust. 1 lit. e RODO).</w:t>
      </w:r>
    </w:p>
    <w:p w:rsidR="00EE23DC" w:rsidRPr="004C1461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C1461">
        <w:rPr>
          <w:rFonts w:ascii="Times New Roman" w:hAnsi="Times New Roman"/>
          <w:b/>
          <w:sz w:val="24"/>
          <w:szCs w:val="24"/>
          <w:lang w:eastAsia="pl-PL"/>
        </w:rPr>
        <w:t>Prawo do sprzeciwu</w:t>
      </w:r>
    </w:p>
    <w:p w:rsidR="00EE23DC" w:rsidRDefault="00EE23DC" w:rsidP="00EE23DC">
      <w:pPr>
        <w:spacing w:before="120"/>
        <w:ind w:left="708"/>
        <w:jc w:val="both"/>
        <w:rPr>
          <w:lang w:eastAsia="pl-PL"/>
        </w:rPr>
      </w:pPr>
      <w:r>
        <w:rPr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</w:t>
      </w:r>
      <w:bookmarkStart w:id="0" w:name="_GoBack"/>
      <w:bookmarkEnd w:id="0"/>
      <w:r>
        <w:rPr>
          <w:lang w:eastAsia="pl-PL"/>
        </w:rPr>
        <w:t xml:space="preserve"> będą niezbędne od ewentualnego ustalenia, dochodzenia lub obrony roszczeń.</w:t>
      </w:r>
    </w:p>
    <w:p w:rsidR="00EE23DC" w:rsidRPr="00C37079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7079">
        <w:rPr>
          <w:rFonts w:ascii="Times New Roman" w:hAnsi="Times New Roman"/>
          <w:b/>
          <w:sz w:val="24"/>
          <w:szCs w:val="24"/>
          <w:lang w:eastAsia="pl-PL"/>
        </w:rPr>
        <w:t>Okres przechowywania danych</w:t>
      </w:r>
    </w:p>
    <w:p w:rsidR="00EE23DC" w:rsidRDefault="00EE23DC" w:rsidP="00EE23DC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Twoje dane osobowe będą przechowywane zgodnie z zasadami przechowywania akt </w:t>
      </w:r>
      <w:r>
        <w:rPr>
          <w:rFonts w:ascii="Times New Roman" w:hAnsi="Times New Roman"/>
          <w:sz w:val="24"/>
          <w:szCs w:val="24"/>
          <w:lang w:eastAsia="pl-PL"/>
        </w:rPr>
        <w:br/>
        <w:t>i klasyfikacji dokumentacji archiwalnej.</w:t>
      </w:r>
    </w:p>
    <w:p w:rsidR="00EE23DC" w:rsidRPr="00C37079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7079">
        <w:rPr>
          <w:rFonts w:ascii="Times New Roman" w:hAnsi="Times New Roman"/>
          <w:b/>
          <w:sz w:val="24"/>
          <w:szCs w:val="24"/>
          <w:lang w:eastAsia="pl-PL"/>
        </w:rPr>
        <w:lastRenderedPageBreak/>
        <w:t>Odbiorcy danych</w:t>
      </w:r>
    </w:p>
    <w:p w:rsidR="00EE23DC" w:rsidRDefault="00EE23DC" w:rsidP="00EE23DC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Twoje dane osobowe zostaną lub mogą zostać przekazane instytucjom upoważnionym </w:t>
      </w:r>
      <w:r>
        <w:rPr>
          <w:rFonts w:ascii="Times New Roman" w:hAnsi="Times New Roman"/>
          <w:sz w:val="24"/>
          <w:szCs w:val="24"/>
          <w:lang w:eastAsia="pl-PL"/>
        </w:rPr>
        <w:br/>
        <w:t>na podstawie przepisów prawa.</w:t>
      </w:r>
    </w:p>
    <w:p w:rsidR="00EE23DC" w:rsidRPr="007125C7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Informacja o zamiarze przekazywania danych osobowych do państwa trzeciego lub organizacji międzynarodowej</w:t>
      </w:r>
    </w:p>
    <w:p w:rsidR="00EE23DC" w:rsidRDefault="00EE23DC" w:rsidP="00EE23DC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 nie zamierza przekazywać Twoich danych do państwa trzeciego ani </w:t>
      </w:r>
      <w:r>
        <w:rPr>
          <w:rFonts w:ascii="Times New Roman" w:hAnsi="Times New Roman"/>
          <w:sz w:val="24"/>
          <w:szCs w:val="24"/>
          <w:lang w:eastAsia="pl-PL"/>
        </w:rPr>
        <w:br/>
        <w:t>do organizacji międzynarodowych.</w:t>
      </w:r>
    </w:p>
    <w:p w:rsidR="00EE23DC" w:rsidRPr="007125C7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Prawa osób, których dane dotyczą:</w:t>
      </w:r>
    </w:p>
    <w:p w:rsidR="00EE23DC" w:rsidRDefault="00EE23DC" w:rsidP="00EE23DC">
      <w:pPr>
        <w:pStyle w:val="Akapitzlist1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</w:t>
      </w:r>
      <w:r w:rsidRPr="00EB221E">
        <w:rPr>
          <w:rFonts w:ascii="Times New Roman" w:hAnsi="Times New Roman"/>
          <w:sz w:val="24"/>
          <w:szCs w:val="24"/>
          <w:lang w:eastAsia="pl-PL"/>
        </w:rPr>
        <w:t>dostępu do swoich danych</w:t>
      </w:r>
      <w:r>
        <w:rPr>
          <w:rFonts w:ascii="Times New Roman" w:hAnsi="Times New Roman"/>
          <w:sz w:val="24"/>
          <w:szCs w:val="24"/>
          <w:lang w:eastAsia="pl-PL"/>
        </w:rPr>
        <w:t xml:space="preserve"> oraz uzyskania ich kopii,</w:t>
      </w:r>
    </w:p>
    <w:p w:rsidR="00EE23DC" w:rsidRDefault="00EE23DC" w:rsidP="00EE23DC">
      <w:pPr>
        <w:pStyle w:val="Akapitzlist1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sprostowania swoich danych,</w:t>
      </w:r>
    </w:p>
    <w:p w:rsidR="00EE23DC" w:rsidRDefault="00EE23DC" w:rsidP="00EE23DC">
      <w:pPr>
        <w:pStyle w:val="Akapitzlist1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ograniczenia przetwarzania danych,</w:t>
      </w:r>
    </w:p>
    <w:p w:rsidR="00EE23DC" w:rsidRDefault="00EE23DC" w:rsidP="00EE23DC">
      <w:pPr>
        <w:pStyle w:val="Akapitzlist1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przenoszenia danych,</w:t>
      </w:r>
    </w:p>
    <w:p w:rsidR="00EE23DC" w:rsidRDefault="00EE23DC" w:rsidP="00EE23DC">
      <w:pPr>
        <w:pStyle w:val="Akapitzlist1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do sprzeciwu, </w:t>
      </w:r>
    </w:p>
    <w:p w:rsidR="00EE23DC" w:rsidRDefault="00EE23DC" w:rsidP="00EE23DC">
      <w:pPr>
        <w:pStyle w:val="Akapitzlist1"/>
        <w:numPr>
          <w:ilvl w:val="1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079">
        <w:rPr>
          <w:rFonts w:ascii="Times New Roman" w:hAnsi="Times New Roman"/>
          <w:sz w:val="24"/>
          <w:szCs w:val="24"/>
          <w:lang w:eastAsia="pl-PL"/>
        </w:rPr>
        <w:t>prawo wniesienia skargi do Prezesa Urzędu Ochrony Danych Osobowych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E23DC" w:rsidRPr="007125C7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Informacje o wymogu/dobrowolności podania danych</w:t>
      </w:r>
    </w:p>
    <w:p w:rsidR="00EE23DC" w:rsidRPr="00C37079" w:rsidRDefault="00EE23DC" w:rsidP="00EE23DC">
      <w:pPr>
        <w:spacing w:before="120"/>
        <w:ind w:left="708"/>
        <w:jc w:val="both"/>
        <w:rPr>
          <w:lang w:eastAsia="pl-PL"/>
        </w:rPr>
      </w:pPr>
      <w:r w:rsidRPr="00C37079">
        <w:rPr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EE23DC" w:rsidRPr="007125C7" w:rsidRDefault="00EE23DC" w:rsidP="00EE23DC">
      <w:pPr>
        <w:pStyle w:val="Akapitzlist1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Zautomatyzowane podejmowanie decyzji</w:t>
      </w:r>
    </w:p>
    <w:p w:rsidR="00EE23DC" w:rsidRDefault="00EE23DC" w:rsidP="00EE23DC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oparciu o Twoje dane osobowe Administrator nie będzie podejmował wobec Ciebie zautomatyzowanych decyzji, w tym decyzji będących wynikiem profilowania.</w:t>
      </w:r>
    </w:p>
    <w:p w:rsidR="00EE23DC" w:rsidRDefault="00EE23DC" w:rsidP="00EE23DC">
      <w:pPr>
        <w:pStyle w:val="Akapitzlist1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23DC" w:rsidRDefault="00EE23DC" w:rsidP="00EE23DC">
      <w:pPr>
        <w:pStyle w:val="Akapitzlist1"/>
        <w:spacing w:before="120" w:after="0" w:line="240" w:lineRule="auto"/>
        <w:ind w:left="5529"/>
        <w:contextualSpacing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 Danych Osobowych</w:t>
      </w:r>
    </w:p>
    <w:p w:rsidR="00EE23DC" w:rsidRPr="00C37079" w:rsidRDefault="00EE23DC" w:rsidP="00EE23DC">
      <w:pPr>
        <w:pStyle w:val="Akapitzlist1"/>
        <w:spacing w:before="120" w:after="0" w:line="240" w:lineRule="auto"/>
        <w:ind w:left="5529"/>
        <w:contextualSpacing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Starosta Włocławski</w:t>
      </w:r>
    </w:p>
    <w:p w:rsidR="00EE23DC" w:rsidRPr="0010288E" w:rsidRDefault="00EE23DC" w:rsidP="00EE23DC">
      <w:pPr>
        <w:spacing w:before="120"/>
      </w:pPr>
    </w:p>
    <w:p w:rsidR="00EE23DC" w:rsidRDefault="00EE23DC" w:rsidP="00EE23DC">
      <w:pPr>
        <w:jc w:val="both"/>
        <w:rPr>
          <w:sz w:val="22"/>
          <w:szCs w:val="22"/>
        </w:rPr>
      </w:pPr>
    </w:p>
    <w:p w:rsidR="00EE23DC" w:rsidRPr="008D7B96" w:rsidRDefault="00EE23DC" w:rsidP="00EE23DC">
      <w:pPr>
        <w:jc w:val="both"/>
        <w:rPr>
          <w:sz w:val="22"/>
          <w:szCs w:val="22"/>
        </w:rPr>
      </w:pPr>
    </w:p>
    <w:p w:rsidR="00EE23DC" w:rsidRPr="008D7B96" w:rsidRDefault="000634CD" w:rsidP="00EE23D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Oprac</w:t>
      </w:r>
      <w:r w:rsidR="00EE23DC">
        <w:rPr>
          <w:b/>
          <w:bCs/>
          <w:sz w:val="22"/>
          <w:szCs w:val="22"/>
        </w:rPr>
        <w:t>ow</w:t>
      </w:r>
      <w:r w:rsidR="00EE23DC" w:rsidRPr="008D7B96">
        <w:rPr>
          <w:b/>
          <w:bCs/>
          <w:sz w:val="22"/>
          <w:szCs w:val="22"/>
        </w:rPr>
        <w:t>ał</w:t>
      </w:r>
      <w:r w:rsidR="00EE23DC">
        <w:rPr>
          <w:b/>
          <w:bCs/>
          <w:sz w:val="22"/>
          <w:szCs w:val="22"/>
        </w:rPr>
        <w:t>a</w:t>
      </w:r>
      <w:r w:rsidR="00EE23DC" w:rsidRPr="008D7B96">
        <w:rPr>
          <w:b/>
          <w:bCs/>
          <w:sz w:val="22"/>
          <w:szCs w:val="22"/>
        </w:rPr>
        <w:t>:</w:t>
      </w:r>
      <w:r w:rsidR="00EE23DC" w:rsidRPr="008D7B96">
        <w:rPr>
          <w:sz w:val="22"/>
          <w:szCs w:val="22"/>
        </w:rPr>
        <w:t xml:space="preserve"> </w:t>
      </w:r>
      <w:r w:rsidR="00EE23DC">
        <w:rPr>
          <w:sz w:val="22"/>
          <w:szCs w:val="22"/>
        </w:rPr>
        <w:t>Elżbieta Polak</w:t>
      </w:r>
    </w:p>
    <w:p w:rsidR="00EE23DC" w:rsidRDefault="00EE23DC" w:rsidP="00EE23DC">
      <w:pPr>
        <w:jc w:val="both"/>
        <w:rPr>
          <w:sz w:val="22"/>
          <w:szCs w:val="22"/>
        </w:rPr>
      </w:pPr>
      <w:r w:rsidRPr="008D7B96">
        <w:rPr>
          <w:b/>
          <w:bCs/>
          <w:sz w:val="22"/>
          <w:szCs w:val="22"/>
        </w:rPr>
        <w:t>Zatwierdził:</w:t>
      </w:r>
      <w:r w:rsidRPr="008D7B96">
        <w:rPr>
          <w:sz w:val="22"/>
          <w:szCs w:val="22"/>
        </w:rPr>
        <w:t xml:space="preserve"> </w:t>
      </w:r>
      <w:r w:rsidR="00DE69FA">
        <w:rPr>
          <w:sz w:val="22"/>
          <w:szCs w:val="22"/>
        </w:rPr>
        <w:t xml:space="preserve">Zygmunt </w:t>
      </w:r>
      <w:proofErr w:type="spellStart"/>
      <w:r w:rsidR="00DE69FA">
        <w:rPr>
          <w:sz w:val="22"/>
          <w:szCs w:val="22"/>
        </w:rPr>
        <w:t>Bałuta</w:t>
      </w:r>
      <w:proofErr w:type="spellEnd"/>
      <w:r w:rsidRPr="008D7B96">
        <w:rPr>
          <w:sz w:val="22"/>
          <w:szCs w:val="22"/>
        </w:rPr>
        <w:t xml:space="preserve"> – Naczelnik Wydziału Geodezji</w:t>
      </w:r>
      <w:r>
        <w:rPr>
          <w:sz w:val="22"/>
          <w:szCs w:val="22"/>
        </w:rPr>
        <w:t xml:space="preserve"> i Gospodarki</w:t>
      </w:r>
      <w:r w:rsidRPr="008D7B96">
        <w:rPr>
          <w:sz w:val="22"/>
          <w:szCs w:val="22"/>
        </w:rPr>
        <w:t xml:space="preserve"> Nieruchomości</w:t>
      </w:r>
      <w:r>
        <w:rPr>
          <w:sz w:val="22"/>
          <w:szCs w:val="22"/>
        </w:rPr>
        <w:t>ami</w:t>
      </w:r>
      <w:r w:rsidRPr="008D7B96">
        <w:rPr>
          <w:sz w:val="22"/>
          <w:szCs w:val="22"/>
        </w:rPr>
        <w:t>.</w:t>
      </w:r>
    </w:p>
    <w:p w:rsidR="00EE23DC" w:rsidRPr="008D7B96" w:rsidRDefault="00EE23DC" w:rsidP="00EE23DC">
      <w:pPr>
        <w:jc w:val="both"/>
        <w:rPr>
          <w:sz w:val="22"/>
          <w:szCs w:val="22"/>
        </w:rPr>
      </w:pPr>
      <w:r w:rsidRPr="008D7B96">
        <w:rPr>
          <w:b/>
          <w:sz w:val="22"/>
          <w:szCs w:val="22"/>
        </w:rPr>
        <w:t>Obowiązuje od</w:t>
      </w:r>
      <w:r>
        <w:rPr>
          <w:sz w:val="22"/>
          <w:szCs w:val="22"/>
        </w:rPr>
        <w:t xml:space="preserve">: </w:t>
      </w:r>
      <w:r w:rsidR="000D1724">
        <w:rPr>
          <w:sz w:val="22"/>
          <w:szCs w:val="22"/>
        </w:rPr>
        <w:t>13</w:t>
      </w:r>
      <w:r w:rsidR="00DE69FA">
        <w:rPr>
          <w:sz w:val="22"/>
          <w:szCs w:val="22"/>
        </w:rPr>
        <w:t>.11.</w:t>
      </w:r>
      <w:r w:rsidR="002871B2">
        <w:rPr>
          <w:sz w:val="22"/>
          <w:szCs w:val="22"/>
        </w:rPr>
        <w:t>2019r</w:t>
      </w:r>
      <w:r>
        <w:rPr>
          <w:sz w:val="22"/>
          <w:szCs w:val="22"/>
        </w:rPr>
        <w:t>.</w:t>
      </w:r>
    </w:p>
    <w:p w:rsidR="00EE23DC" w:rsidRPr="00C31BD0" w:rsidRDefault="00EE23DC" w:rsidP="00EE23DC">
      <w:pPr>
        <w:rPr>
          <w:szCs w:val="20"/>
        </w:rPr>
      </w:pPr>
    </w:p>
    <w:p w:rsidR="00802674" w:rsidRPr="00ED0DD0" w:rsidRDefault="00802674" w:rsidP="00EE23DC">
      <w:pPr>
        <w:jc w:val="both"/>
      </w:pPr>
    </w:p>
    <w:sectPr w:rsidR="00802674" w:rsidRPr="00ED0DD0" w:rsidSect="00065014">
      <w:headerReference w:type="default" r:id="rId8"/>
      <w:pgSz w:w="11905" w:h="16837"/>
      <w:pgMar w:top="719" w:right="99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3F" w:rsidRDefault="003C5C3F">
      <w:pPr>
        <w:pStyle w:val="Indeks"/>
      </w:pPr>
      <w:r>
        <w:separator/>
      </w:r>
    </w:p>
  </w:endnote>
  <w:endnote w:type="continuationSeparator" w:id="0">
    <w:p w:rsidR="003C5C3F" w:rsidRDefault="003C5C3F">
      <w:pPr>
        <w:pStyle w:val="Indek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3F" w:rsidRDefault="003C5C3F">
      <w:pPr>
        <w:pStyle w:val="Indeks"/>
      </w:pPr>
      <w:r>
        <w:separator/>
      </w:r>
    </w:p>
  </w:footnote>
  <w:footnote w:type="continuationSeparator" w:id="0">
    <w:p w:rsidR="003C5C3F" w:rsidRDefault="003C5C3F">
      <w:pPr>
        <w:pStyle w:val="Indek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79" w:type="dxa"/>
      <w:tblLayout w:type="fixed"/>
      <w:tblCellMar>
        <w:left w:w="0" w:type="dxa"/>
        <w:right w:w="0" w:type="dxa"/>
      </w:tblCellMar>
      <w:tblLook w:val="0000"/>
    </w:tblPr>
    <w:tblGrid>
      <w:gridCol w:w="7121"/>
      <w:gridCol w:w="2661"/>
    </w:tblGrid>
    <w:tr w:rsidR="000A2E8B">
      <w:trPr>
        <w:trHeight w:hRule="exact" w:val="907"/>
      </w:trPr>
      <w:tc>
        <w:tcPr>
          <w:tcW w:w="978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2E8B" w:rsidRDefault="000A2E8B" w:rsidP="000A2E8B">
          <w:pPr>
            <w:pStyle w:val="Nagwek"/>
            <w:snapToGrid w:val="0"/>
            <w:jc w:val="center"/>
            <w:rPr>
              <w:b w:val="0"/>
              <w:sz w:val="36"/>
            </w:rPr>
          </w:pPr>
          <w:r>
            <w:rPr>
              <w:sz w:val="24"/>
            </w:rPr>
            <w:t>STAROSTWO POWIATOWE WE WŁOCŁAWKU</w:t>
          </w:r>
        </w:p>
      </w:tc>
    </w:tr>
    <w:tr w:rsidR="000A2E8B">
      <w:trPr>
        <w:cantSplit/>
        <w:trHeight w:val="450"/>
      </w:trPr>
      <w:tc>
        <w:tcPr>
          <w:tcW w:w="7121" w:type="dxa"/>
          <w:vMerge w:val="restart"/>
          <w:tcBorders>
            <w:left w:val="single" w:sz="4" w:space="0" w:color="000000"/>
          </w:tcBorders>
          <w:vAlign w:val="center"/>
        </w:tcPr>
        <w:p w:rsidR="000A2E8B" w:rsidRDefault="000A2E8B">
          <w:pPr>
            <w:pStyle w:val="Nagwek"/>
            <w:snapToGrid w:val="0"/>
            <w:jc w:val="center"/>
            <w:rPr>
              <w:sz w:val="28"/>
            </w:rPr>
          </w:pPr>
          <w:r>
            <w:rPr>
              <w:sz w:val="28"/>
            </w:rPr>
            <w:t>KARTA INFORMACYJNA</w:t>
          </w:r>
        </w:p>
        <w:p w:rsidR="000A2E8B" w:rsidRDefault="000A2E8B">
          <w:pPr>
            <w:pStyle w:val="Nagwek"/>
            <w:snapToGrid w:val="0"/>
            <w:jc w:val="center"/>
            <w:rPr>
              <w:sz w:val="20"/>
            </w:rPr>
          </w:pPr>
        </w:p>
        <w:p w:rsidR="000A2E8B" w:rsidRDefault="00DE69FA" w:rsidP="00DB7B01">
          <w:pPr>
            <w:pStyle w:val="Nagwek"/>
            <w:snapToGrid w:val="0"/>
            <w:jc w:val="center"/>
            <w:rPr>
              <w:sz w:val="24"/>
            </w:rPr>
          </w:pPr>
          <w:r>
            <w:rPr>
              <w:sz w:val="20"/>
            </w:rPr>
            <w:t>NR 0143 – KI10/GGN/01/2019</w:t>
          </w:r>
        </w:p>
      </w:tc>
      <w:tc>
        <w:tcPr>
          <w:tcW w:w="266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2E8B" w:rsidRDefault="000A2E8B">
          <w:pPr>
            <w:pStyle w:val="Nagwek"/>
            <w:snapToGrid w:val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STRONA</w:t>
          </w:r>
        </w:p>
      </w:tc>
    </w:tr>
    <w:tr w:rsidR="000A2E8B">
      <w:trPr>
        <w:cantSplit/>
        <w:trHeight w:hRule="exact" w:val="434"/>
      </w:trPr>
      <w:tc>
        <w:tcPr>
          <w:tcW w:w="7121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0A2E8B" w:rsidRDefault="000A2E8B">
          <w:pPr>
            <w:pStyle w:val="Nagwek"/>
            <w:snapToGrid w:val="0"/>
            <w:jc w:val="center"/>
            <w:rPr>
              <w:sz w:val="24"/>
            </w:rPr>
          </w:pPr>
        </w:p>
      </w:tc>
      <w:tc>
        <w:tcPr>
          <w:tcW w:w="266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2E8B" w:rsidRDefault="000A2E8B">
          <w:pPr>
            <w:pStyle w:val="Nagwek"/>
            <w:snapToGrid w:val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Strona </w:t>
          </w:r>
          <w:r w:rsidR="00065014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</w:instrText>
          </w:r>
          <w:r w:rsidR="00065014">
            <w:rPr>
              <w:b w:val="0"/>
              <w:sz w:val="18"/>
            </w:rPr>
            <w:fldChar w:fldCharType="separate"/>
          </w:r>
          <w:r w:rsidR="000D1724">
            <w:rPr>
              <w:b w:val="0"/>
              <w:noProof/>
              <w:sz w:val="18"/>
            </w:rPr>
            <w:t>3</w:t>
          </w:r>
          <w:r w:rsidR="00065014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z 3</w:t>
          </w:r>
        </w:p>
      </w:tc>
    </w:tr>
  </w:tbl>
  <w:p w:rsidR="000A2E8B" w:rsidRDefault="000A2E8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59"/>
    <w:multiLevelType w:val="multilevel"/>
    <w:tmpl w:val="A9C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C3837"/>
    <w:multiLevelType w:val="multilevel"/>
    <w:tmpl w:val="9E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A6A0A"/>
    <w:multiLevelType w:val="hybridMultilevel"/>
    <w:tmpl w:val="B95A4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D1AF9"/>
    <w:multiLevelType w:val="hybridMultilevel"/>
    <w:tmpl w:val="FDAA2D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958B6"/>
    <w:multiLevelType w:val="hybridMultilevel"/>
    <w:tmpl w:val="15BE9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5825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B742EF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D7F06"/>
    <w:multiLevelType w:val="hybridMultilevel"/>
    <w:tmpl w:val="16E483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A025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80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1B2406"/>
    <w:multiLevelType w:val="hybridMultilevel"/>
    <w:tmpl w:val="FDAA2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150AA2"/>
    <w:multiLevelType w:val="hybridMultilevel"/>
    <w:tmpl w:val="3088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535F4"/>
    <w:multiLevelType w:val="hybridMultilevel"/>
    <w:tmpl w:val="41A02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65259"/>
    <w:multiLevelType w:val="hybridMultilevel"/>
    <w:tmpl w:val="53788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E68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E5B19"/>
    <w:multiLevelType w:val="hybridMultilevel"/>
    <w:tmpl w:val="2A681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F1F8E"/>
    <w:multiLevelType w:val="hybridMultilevel"/>
    <w:tmpl w:val="636A4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E6EF6"/>
    <w:multiLevelType w:val="hybridMultilevel"/>
    <w:tmpl w:val="27B00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33A9E"/>
    <w:multiLevelType w:val="multilevel"/>
    <w:tmpl w:val="198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F32B9"/>
    <w:multiLevelType w:val="hybridMultilevel"/>
    <w:tmpl w:val="56CAE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C75FB"/>
    <w:multiLevelType w:val="hybridMultilevel"/>
    <w:tmpl w:val="01428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C2613"/>
    <w:multiLevelType w:val="hybridMultilevel"/>
    <w:tmpl w:val="C8309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FB"/>
    <w:rsid w:val="00013DBE"/>
    <w:rsid w:val="000634CD"/>
    <w:rsid w:val="00065014"/>
    <w:rsid w:val="000A2E8B"/>
    <w:rsid w:val="000C2B57"/>
    <w:rsid w:val="000D1724"/>
    <w:rsid w:val="00110AFB"/>
    <w:rsid w:val="0016698D"/>
    <w:rsid w:val="001D4993"/>
    <w:rsid w:val="00282DE7"/>
    <w:rsid w:val="002871B2"/>
    <w:rsid w:val="002A5E17"/>
    <w:rsid w:val="00370991"/>
    <w:rsid w:val="003C5C3F"/>
    <w:rsid w:val="0056394D"/>
    <w:rsid w:val="00563C61"/>
    <w:rsid w:val="00602283"/>
    <w:rsid w:val="00617656"/>
    <w:rsid w:val="00685994"/>
    <w:rsid w:val="00725324"/>
    <w:rsid w:val="00756CC5"/>
    <w:rsid w:val="00802674"/>
    <w:rsid w:val="00824E24"/>
    <w:rsid w:val="00855D82"/>
    <w:rsid w:val="008814C1"/>
    <w:rsid w:val="008C0432"/>
    <w:rsid w:val="0092787D"/>
    <w:rsid w:val="00A453A1"/>
    <w:rsid w:val="00B16408"/>
    <w:rsid w:val="00B93575"/>
    <w:rsid w:val="00B9571E"/>
    <w:rsid w:val="00BA162D"/>
    <w:rsid w:val="00C31BD0"/>
    <w:rsid w:val="00D27189"/>
    <w:rsid w:val="00DB7B01"/>
    <w:rsid w:val="00DD448A"/>
    <w:rsid w:val="00DE69FA"/>
    <w:rsid w:val="00E9144D"/>
    <w:rsid w:val="00EA2D4F"/>
    <w:rsid w:val="00ED0DD0"/>
    <w:rsid w:val="00EE23DC"/>
    <w:rsid w:val="00F22039"/>
    <w:rsid w:val="00F2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01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65014"/>
    <w:rPr>
      <w:rFonts w:ascii="Symbol" w:hAnsi="Symbol"/>
    </w:rPr>
  </w:style>
  <w:style w:type="character" w:customStyle="1" w:styleId="WW8Num2z0">
    <w:name w:val="WW8Num2z0"/>
    <w:rsid w:val="00065014"/>
    <w:rPr>
      <w:rFonts w:ascii="Symbol" w:hAnsi="Symbol"/>
    </w:rPr>
  </w:style>
  <w:style w:type="character" w:customStyle="1" w:styleId="Absatz-Standardschriftart">
    <w:name w:val="Absatz-Standardschriftart"/>
    <w:rsid w:val="00065014"/>
  </w:style>
  <w:style w:type="character" w:customStyle="1" w:styleId="WW-Absatz-Standardschriftart">
    <w:name w:val="WW-Absatz-Standardschriftart"/>
    <w:rsid w:val="00065014"/>
  </w:style>
  <w:style w:type="character" w:customStyle="1" w:styleId="WW8Num1z2">
    <w:name w:val="WW8Num1z2"/>
    <w:rsid w:val="00065014"/>
    <w:rPr>
      <w:rFonts w:ascii="Times New Roman" w:eastAsia="Times New Roman" w:hAnsi="Times New Roman" w:cs="Times New Roman"/>
    </w:rPr>
  </w:style>
  <w:style w:type="character" w:customStyle="1" w:styleId="WW8Num1z4">
    <w:name w:val="WW8Num1z4"/>
    <w:rsid w:val="00065014"/>
    <w:rPr>
      <w:rFonts w:ascii="Courier New" w:hAnsi="Courier New" w:cs="Courier New"/>
    </w:rPr>
  </w:style>
  <w:style w:type="character" w:customStyle="1" w:styleId="WW8Num1z5">
    <w:name w:val="WW8Num1z5"/>
    <w:rsid w:val="00065014"/>
    <w:rPr>
      <w:rFonts w:ascii="Wingdings" w:hAnsi="Wingdings"/>
    </w:rPr>
  </w:style>
  <w:style w:type="character" w:customStyle="1" w:styleId="Domylnaczcionkaakapitu1">
    <w:name w:val="Domyślna czcionka akapitu1"/>
    <w:rsid w:val="00065014"/>
  </w:style>
  <w:style w:type="paragraph" w:customStyle="1" w:styleId="Nagwek1">
    <w:name w:val="Nagłówek1"/>
    <w:basedOn w:val="Normalny"/>
    <w:next w:val="Tekstpodstawowy"/>
    <w:rsid w:val="00065014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Tekstpodstawowy">
    <w:name w:val="Body Text"/>
    <w:basedOn w:val="Normalny"/>
    <w:link w:val="TekstpodstawowyZnak"/>
    <w:rsid w:val="00065014"/>
    <w:pPr>
      <w:spacing w:after="120"/>
    </w:pPr>
    <w:rPr>
      <w:rFonts w:eastAsia="MS Mincho"/>
    </w:rPr>
  </w:style>
  <w:style w:type="paragraph" w:styleId="Lista">
    <w:name w:val="List"/>
    <w:basedOn w:val="Tekstpodstawowy"/>
    <w:rsid w:val="00065014"/>
    <w:rPr>
      <w:rFonts w:cs="MS Mincho"/>
    </w:rPr>
  </w:style>
  <w:style w:type="paragraph" w:customStyle="1" w:styleId="Podpis1">
    <w:name w:val="Podpis1"/>
    <w:basedOn w:val="Normalny"/>
    <w:rsid w:val="00065014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065014"/>
    <w:pPr>
      <w:suppressLineNumbers/>
    </w:pPr>
    <w:rPr>
      <w:rFonts w:cs="MS Mincho"/>
    </w:rPr>
  </w:style>
  <w:style w:type="paragraph" w:customStyle="1" w:styleId="Tekstpodstawowy21">
    <w:name w:val="Tekst podstawowy 21"/>
    <w:basedOn w:val="Normalny"/>
    <w:rsid w:val="00065014"/>
    <w:pPr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065014"/>
    <w:pPr>
      <w:jc w:val="both"/>
    </w:pPr>
    <w:rPr>
      <w:szCs w:val="20"/>
    </w:rPr>
  </w:style>
  <w:style w:type="paragraph" w:styleId="Nagwek">
    <w:name w:val="header"/>
    <w:basedOn w:val="Normalny"/>
    <w:rsid w:val="00065014"/>
    <w:pPr>
      <w:widowControl w:val="0"/>
      <w:tabs>
        <w:tab w:val="center" w:pos="4536"/>
        <w:tab w:val="right" w:pos="9072"/>
      </w:tabs>
    </w:pPr>
    <w:rPr>
      <w:rFonts w:ascii="Arial" w:hAnsi="Arial"/>
      <w:b/>
      <w:sz w:val="22"/>
      <w:szCs w:val="20"/>
    </w:rPr>
  </w:style>
  <w:style w:type="paragraph" w:styleId="Stopka">
    <w:name w:val="footer"/>
    <w:basedOn w:val="Normalny"/>
    <w:rsid w:val="0006501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65014"/>
    <w:pPr>
      <w:widowControl w:val="0"/>
      <w:suppressAutoHyphens/>
      <w:textAlignment w:val="baseline"/>
    </w:pPr>
    <w:rPr>
      <w:rFonts w:eastAsia="Lucida Sans Unicode" w:cs="MS Mincho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06501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rsid w:val="00802674"/>
    <w:pPr>
      <w:spacing w:after="120" w:line="480" w:lineRule="auto"/>
    </w:pPr>
  </w:style>
  <w:style w:type="paragraph" w:styleId="Tekstpodstawowy3">
    <w:name w:val="Body Text 3"/>
    <w:basedOn w:val="Normalny"/>
    <w:rsid w:val="00602283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DB7B01"/>
    <w:rPr>
      <w:rFonts w:eastAsia="MS Mincho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E23DC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EE23D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Prywatny</Company>
  <LinksUpToDate>false</LinksUpToDate>
  <CharactersWithSpaces>5653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mailto:abi@powiat.wloclawski.pl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creator>Biuro Starosty</dc:creator>
  <cp:lastModifiedBy>epolak</cp:lastModifiedBy>
  <cp:revision>5</cp:revision>
  <cp:lastPrinted>2019-11-13T11:13:00Z</cp:lastPrinted>
  <dcterms:created xsi:type="dcterms:W3CDTF">2019-11-13T09:38:00Z</dcterms:created>
  <dcterms:modified xsi:type="dcterms:W3CDTF">2019-11-13T11:13:00Z</dcterms:modified>
</cp:coreProperties>
</file>