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9015F2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 788/18</w:t>
      </w:r>
      <w:r>
        <w:rPr>
          <w:color w:val="000000"/>
          <w:u w:color="000000"/>
        </w:rPr>
        <w:br/>
        <w:t>Zarządu Powiatu we Włocławku</w:t>
      </w:r>
      <w:r>
        <w:rPr>
          <w:color w:val="000000"/>
          <w:u w:color="000000"/>
        </w:rPr>
        <w:br/>
        <w:t>z dnia 31 lipca 2018 r.</w:t>
      </w:r>
    </w:p>
    <w:p w:rsidR="00A77B3E" w:rsidRDefault="009015F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w planie dochodów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034"/>
        <w:gridCol w:w="1049"/>
        <w:gridCol w:w="5260"/>
        <w:gridCol w:w="2203"/>
        <w:gridCol w:w="2188"/>
        <w:gridCol w:w="2188"/>
      </w:tblGrid>
      <w:tr w:rsidR="00F01CEC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F01CEC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710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Działalność usługowa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1 663 800,00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1 671 800,00</w:t>
            </w:r>
          </w:p>
        </w:tc>
      </w:tr>
      <w:tr w:rsidR="00F01CEC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71012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Zadania z zakresu geodezji i kartografii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1 146 700,00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1 154 700,00</w:t>
            </w:r>
          </w:p>
        </w:tc>
      </w:tr>
      <w:tr w:rsidR="00F01CEC">
        <w:trPr>
          <w:trHeight w:hRule="exact" w:val="66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196 700,00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204 700,00</w:t>
            </w:r>
          </w:p>
        </w:tc>
      </w:tr>
      <w:tr w:rsidR="00F01CEC">
        <w:trPr>
          <w:trHeight w:hRule="exact" w:val="340"/>
        </w:trPr>
        <w:tc>
          <w:tcPr>
            <w:tcW w:w="82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86 324 412,06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8 000,00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86 332 412,06</w:t>
            </w:r>
          </w:p>
        </w:tc>
      </w:tr>
    </w:tbl>
    <w:p w:rsidR="00A77B3E" w:rsidRDefault="009015F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p w:rsidR="00A77B3E" w:rsidRDefault="009015F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Dane uzupełniające do załącznika nr 1 dotyczącego zmian w planie dochodów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034"/>
        <w:gridCol w:w="1049"/>
        <w:gridCol w:w="5260"/>
        <w:gridCol w:w="2203"/>
        <w:gridCol w:w="2188"/>
        <w:gridCol w:w="2188"/>
      </w:tblGrid>
      <w:tr w:rsidR="00F01CEC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F01CEC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710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Działalność usługowa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1 663 800,00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1 671 800,00</w:t>
            </w:r>
          </w:p>
        </w:tc>
      </w:tr>
      <w:tr w:rsidR="00F01CEC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71012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Zadania z zakresu geodezji i kartografii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1 146 700,00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1 154 700,00</w:t>
            </w:r>
          </w:p>
        </w:tc>
      </w:tr>
      <w:tr w:rsidR="00F01CEC">
        <w:trPr>
          <w:trHeight w:hRule="exact" w:val="802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196 700,00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204 700,00</w:t>
            </w:r>
          </w:p>
        </w:tc>
      </w:tr>
      <w:tr w:rsidR="00F01CEC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196 700,00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204 700,00</w:t>
            </w:r>
          </w:p>
        </w:tc>
      </w:tr>
      <w:tr w:rsidR="00F01CEC">
        <w:trPr>
          <w:trHeight w:hRule="exact" w:val="340"/>
        </w:trPr>
        <w:tc>
          <w:tcPr>
            <w:tcW w:w="82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86 324 412,06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86 332 412,06</w:t>
            </w:r>
          </w:p>
        </w:tc>
      </w:tr>
    </w:tbl>
    <w:p w:rsidR="00A77B3E" w:rsidRDefault="00ED7CA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9015F2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788/18</w:t>
      </w:r>
      <w:r>
        <w:rPr>
          <w:color w:val="000000"/>
          <w:u w:color="000000"/>
        </w:rPr>
        <w:br/>
        <w:t>Zarządu Powiatu we Włocławku</w:t>
      </w:r>
      <w:r>
        <w:rPr>
          <w:color w:val="000000"/>
          <w:u w:color="000000"/>
        </w:rPr>
        <w:br/>
        <w:t>z dnia 31 lipca 2018 r.</w:t>
      </w:r>
    </w:p>
    <w:p w:rsidR="00A77B3E" w:rsidRDefault="009015F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w planie wydatków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034"/>
        <w:gridCol w:w="1154"/>
        <w:gridCol w:w="5140"/>
        <w:gridCol w:w="2203"/>
        <w:gridCol w:w="2203"/>
        <w:gridCol w:w="2203"/>
      </w:tblGrid>
      <w:tr w:rsidR="00F01CEC">
        <w:trPr>
          <w:trHeight w:hRule="exact" w:val="45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Transport i łączność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26 827 759,00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21 000,00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26 848 759,00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Drogi publiczne powiatowe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25 466 137,00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25 487 137,00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774 014,00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18 960,00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792 974,00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834 450,00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836 490,00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710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Działalność usługowa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2 500 350,00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2 508 350,00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71012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Zadania z zakresu geodezji i kartografii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1 983 250,00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1 991 250,00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859 729,00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867 729,00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71015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Nadzór budowlany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517 100,00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517 100,00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25 759,00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- 227,00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25 532,00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19 575,00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- 2 998,00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16 577,00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13 050,00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3 225,00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16 275,00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Administracja publiczna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11 003 867,00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110 826,00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11 114 693,00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Starostwa powiatowe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8 420 861,00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33 826,00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8 454 687,00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501 400,00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511 400,00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1 433 100,00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1 439 600,00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Koszty postępowania sądowego i prokuratorskiego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17 326,00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19 326,00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75075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Promocja jednostek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77 000,00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504 500,00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4190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Nagrody konkursowe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8 000,00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38 400,00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43 400,00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323 500,00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393 500,00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Różne rozliczenia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2 940 408,00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- 131 826,00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2 808 582,00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75818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Rezerwy ogólne i celowe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2 877 402,00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- 131 826,00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2 745 576,00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Rezerwy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2 113 516,00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- 131 826,00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1 981 690,00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Oświata i wychowanie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13 344 628,75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13 344 628,75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Licea ogólnokształcące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4 668 587,00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4 668 587,00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17 500,00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249 987,00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274 487,00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remontowych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140 895,00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- 38 500,00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102 395,00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37 856,00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40 856,00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4360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Opłaty z tytułu zakupu usług telekomunikacyjnych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9 641,00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9 141,00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Podróże służbowe krajowe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7 700,00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8 200,00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Edukacyjna opieka wychowawcza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1 752 250,00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1 752 250,00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85406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Poradnie psychologiczno-pedagogiczne, w tym poradnie specjalistyczne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1 742 908,00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1 742 908,00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87 141,00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87 082,00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4240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środków dydaktycznych i książek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5 188,00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6 388,00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remontowych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23 465,00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22 465,00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7 323,00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6 823,00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Podróże służbowe krajowe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3 370,00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359,00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3 729,00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Kultura i ochrona dziedzictwa narodowego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432 000,00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432 000,00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92195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129 000,00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129 000,00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4 500,00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14 500,00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20 800,00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19 700,00</w:t>
            </w:r>
          </w:p>
        </w:tc>
      </w:tr>
      <w:tr w:rsidR="00F01CEC">
        <w:trPr>
          <w:trHeight w:hRule="exact" w:val="340"/>
        </w:trPr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94 177 257,28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94 185 257,28</w:t>
            </w:r>
          </w:p>
        </w:tc>
      </w:tr>
    </w:tbl>
    <w:p w:rsidR="00A77B3E" w:rsidRDefault="009015F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Dane uzupełniające do załącznika nr 2 dotyczącego zmian w planie wydatków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034"/>
        <w:gridCol w:w="1154"/>
        <w:gridCol w:w="5140"/>
        <w:gridCol w:w="2203"/>
        <w:gridCol w:w="2203"/>
        <w:gridCol w:w="2203"/>
      </w:tblGrid>
      <w:tr w:rsidR="00F01CEC">
        <w:trPr>
          <w:trHeight w:hRule="exact" w:val="45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Transport i łączność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26 827 759,00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21 000,00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26 848 759,00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Drogi publiczne powiatowe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25 466 137,00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25 487 137,00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774 014,00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18 960,00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792 974,00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PZD z/s w Jarantowicach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774 014,00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18 960,00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792 974,00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834 450,00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836 490,00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PZD z/s w Jarantowicach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834 450,00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836 490,00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710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Działalność usługowa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2 500 350,00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2 508 350,00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71012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Zadania z zakresu geodezji i kartografii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1 983 250,00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1 991 250,00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859 729,00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867 729,00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859 729,00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867 729,00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71015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Nadzór budowlany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517 100,00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517 100,00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25 759,00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- 227,00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25 532,00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PINB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25 759,00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- 227,00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25 532,00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19 575,00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- 2 998,00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16 577,00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PINB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19 575,00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- 2 998,00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16 577,00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13 050,00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3 225,00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16 275,00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PINB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13 050,00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3 225,00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16 275,00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Administracja publiczna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11 003 867,00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110 826,00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11 114 693,00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Starostwa powiatowe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8 420 861,00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33 826,00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8 454 687,00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501 400,00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511 400,00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501 400,00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511 400,00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1 433 100,00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1 439 600,00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1 433 100,00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1 439 600,00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Koszty postępowania sądowego i prokuratorskiego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17 326,00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19 326,00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17 326,00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19 326,00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75075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Promocja jednostek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77 000,00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504 500,00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4190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Nagrody konkursowe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8 000,00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8 000,00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38 400,00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43 400,00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38 400,00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43 400,00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323 500,00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393 500,00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323 500,00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393 500,00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Różne rozliczenia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2 940 408,00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- 131 826,00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2 808 582,00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75818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Rezerwy ogólne i celowe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2 877 402,00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- 131 826,00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2 745 576,00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Rezerwy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2 113 516,00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- 131 826,00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1 981 690,00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2 113 516,00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- 131 826,00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1 981 690,00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Oświata i wychowanie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13 344 628,75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13 344 628,75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Licea ogólnokształcące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4 668 587,00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4 668 587,00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17 500,00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LO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13 500,00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249 987,00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274 487,00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LO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81 101,00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105 601,00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remontowych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140 895,00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- 38 500,00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102 395,00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LO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40 856,00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- 38 500,00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2 356,00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37 856,00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40 856,00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LO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8 309,00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11 309,00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4360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Opłaty z tytułu zakupu usług telekomunikacyjnych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9 641,00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9 141,00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LO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3 442,00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2 942,00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Podróże służbowe krajowe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7 700,00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8 200,00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LO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Edukacyjna opieka wychowawcza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1 752 250,00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1 752 250,00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85406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Poradnie psychologiczno-pedagogiczne, w tym poradnie specjalistyczne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1 742 908,00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1 742 908,00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87 141,00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87 082,00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Poradnia Psych. - </w:t>
            </w:r>
            <w:proofErr w:type="spellStart"/>
            <w:r>
              <w:rPr>
                <w:color w:val="000000"/>
                <w:sz w:val="18"/>
                <w:u w:color="000000"/>
              </w:rPr>
              <w:t>Pedag</w:t>
            </w:r>
            <w:proofErr w:type="spellEnd"/>
            <w:r>
              <w:rPr>
                <w:color w:val="000000"/>
                <w:sz w:val="18"/>
                <w:u w:color="000000"/>
              </w:rPr>
              <w:t>. Lubraniec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45 700,00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45 641,00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4240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środków dydaktycznych i książek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5 188,00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6 388,00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Poradnia Psych. - </w:t>
            </w:r>
            <w:proofErr w:type="spellStart"/>
            <w:r>
              <w:rPr>
                <w:color w:val="000000"/>
                <w:sz w:val="18"/>
                <w:u w:color="000000"/>
              </w:rPr>
              <w:t>Pedag</w:t>
            </w:r>
            <w:proofErr w:type="spellEnd"/>
            <w:r>
              <w:rPr>
                <w:color w:val="000000"/>
                <w:sz w:val="18"/>
                <w:u w:color="000000"/>
              </w:rPr>
              <w:t>. Lubraniec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remontowych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23 465,00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22 465,00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Poradnia Psych. - </w:t>
            </w:r>
            <w:proofErr w:type="spellStart"/>
            <w:r>
              <w:rPr>
                <w:color w:val="000000"/>
                <w:sz w:val="18"/>
                <w:u w:color="000000"/>
              </w:rPr>
              <w:t>Pedag</w:t>
            </w:r>
            <w:proofErr w:type="spellEnd"/>
            <w:r>
              <w:rPr>
                <w:color w:val="000000"/>
                <w:sz w:val="18"/>
                <w:u w:color="000000"/>
              </w:rPr>
              <w:t>. Lubraniec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4 982,00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3 982,00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7 323,00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6 823,00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Poradnia Psych. - </w:t>
            </w:r>
            <w:proofErr w:type="spellStart"/>
            <w:r>
              <w:rPr>
                <w:color w:val="000000"/>
                <w:sz w:val="18"/>
                <w:u w:color="000000"/>
              </w:rPr>
              <w:t>Pedag</w:t>
            </w:r>
            <w:proofErr w:type="spellEnd"/>
            <w:r>
              <w:rPr>
                <w:color w:val="000000"/>
                <w:sz w:val="18"/>
                <w:u w:color="000000"/>
              </w:rPr>
              <w:t>. Lubraniec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3 675,00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3 175,00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Podróże służbowe krajowe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3 370,00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359,00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3 729,00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Poradnia Psych. - </w:t>
            </w:r>
            <w:proofErr w:type="spellStart"/>
            <w:r>
              <w:rPr>
                <w:color w:val="000000"/>
                <w:sz w:val="18"/>
                <w:u w:color="000000"/>
              </w:rPr>
              <w:t>Pedag</w:t>
            </w:r>
            <w:proofErr w:type="spellEnd"/>
            <w:r>
              <w:rPr>
                <w:color w:val="000000"/>
                <w:sz w:val="18"/>
                <w:u w:color="000000"/>
              </w:rPr>
              <w:t>. Lubraniec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359,00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1 709,00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Kultura i ochrona dziedzictwa narodowego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432 000,00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432 000,00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92195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129 000,00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129 000,00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4 500,00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4 500,00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14 500,00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14 500,00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20 800,00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19 700,00</w:t>
            </w:r>
          </w:p>
        </w:tc>
      </w:tr>
      <w:tr w:rsidR="00F01CE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20 800,00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19 700,00</w:t>
            </w:r>
          </w:p>
        </w:tc>
      </w:tr>
      <w:tr w:rsidR="00F01CEC">
        <w:trPr>
          <w:trHeight w:hRule="exact" w:val="340"/>
        </w:trPr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94 177 257,28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94 185 257,28</w:t>
            </w:r>
          </w:p>
        </w:tc>
      </w:tr>
    </w:tbl>
    <w:p w:rsidR="00A77B3E" w:rsidRDefault="00ED7CA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9015F2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 788/18</w:t>
      </w:r>
      <w:r>
        <w:rPr>
          <w:color w:val="000000"/>
          <w:u w:color="000000"/>
        </w:rPr>
        <w:br/>
        <w:t>Zarządu Powiatu we Włocławku</w:t>
      </w:r>
      <w:r>
        <w:rPr>
          <w:color w:val="000000"/>
          <w:u w:color="000000"/>
        </w:rPr>
        <w:br/>
        <w:t>z dnia 31 lipca 2018 r.</w:t>
      </w:r>
    </w:p>
    <w:p w:rsidR="00A77B3E" w:rsidRDefault="009015F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Zmiany w planie dochodów i wydatków związanych z realizacją zadań z zakresu administracji rządowej i innych zadań zaleconych odrębnymi ustawami w 2018r.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1090"/>
        <w:gridCol w:w="1090"/>
        <w:gridCol w:w="5342"/>
        <w:gridCol w:w="2120"/>
        <w:gridCol w:w="2134"/>
        <w:gridCol w:w="2134"/>
      </w:tblGrid>
      <w:tr w:rsidR="00F01CEC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F01CEC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710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Działalność usługowa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713 800,00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721 800,00</w:t>
            </w:r>
          </w:p>
        </w:tc>
      </w:tr>
      <w:tr w:rsidR="00F01CEC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71012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Zadania z zakresu geodezji i kartografii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196 700,00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204 700,00</w:t>
            </w:r>
          </w:p>
        </w:tc>
      </w:tr>
      <w:tr w:rsidR="00F01CEC" w:rsidTr="009015F2">
        <w:trPr>
          <w:trHeight w:hRule="exact" w:val="948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196 700,00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204 700,00</w:t>
            </w:r>
          </w:p>
        </w:tc>
      </w:tr>
      <w:tr w:rsidR="00F01CEC">
        <w:trPr>
          <w:trHeight w:hRule="exact" w:val="340"/>
        </w:trPr>
        <w:tc>
          <w:tcPr>
            <w:tcW w:w="8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9 549 160,00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9 557 160,00</w:t>
            </w:r>
          </w:p>
        </w:tc>
      </w:tr>
      <w:tr w:rsidR="00F01CEC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F01CEC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Działalność usługowa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713 800,00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721 800,00</w:t>
            </w:r>
          </w:p>
        </w:tc>
      </w:tr>
      <w:tr w:rsidR="00F01CEC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71012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Zadania z zakresu geodezji i kartografii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196 700,00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204 700,00</w:t>
            </w:r>
          </w:p>
        </w:tc>
      </w:tr>
      <w:tr w:rsidR="00F01CEC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66 000,00</w:t>
            </w:r>
          </w:p>
        </w:tc>
      </w:tr>
      <w:tr w:rsidR="00F01CEC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71015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Nadzór budowlany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517 100,00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517 100,00</w:t>
            </w:r>
          </w:p>
        </w:tc>
      </w:tr>
      <w:tr w:rsidR="00F01CEC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25 759,00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- 227,00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25 532,00</w:t>
            </w:r>
          </w:p>
        </w:tc>
      </w:tr>
      <w:tr w:rsidR="00F01CEC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7CA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19 575,00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- 2 998,00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16 577,00</w:t>
            </w:r>
          </w:p>
        </w:tc>
      </w:tr>
      <w:tr w:rsidR="00F01CEC">
        <w:trPr>
          <w:trHeight w:hRule="exact" w:val="340"/>
        </w:trPr>
        <w:tc>
          <w:tcPr>
            <w:tcW w:w="8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9 549 160,00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015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9 557 160,00</w:t>
            </w:r>
          </w:p>
        </w:tc>
      </w:tr>
    </w:tbl>
    <w:p w:rsidR="00A77B3E" w:rsidRDefault="00ED7CA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F01CEC" w:rsidRDefault="00F01CEC">
      <w:pPr>
        <w:pStyle w:val="Normal0"/>
        <w:spacing w:line="360" w:lineRule="auto"/>
        <w:rPr>
          <w:shd w:val="clear" w:color="auto" w:fill="FFFFFF"/>
        </w:rPr>
      </w:pPr>
    </w:p>
    <w:sectPr w:rsidR="00F01CEC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CAE" w:rsidRDefault="00ED7CAE">
      <w:r>
        <w:separator/>
      </w:r>
    </w:p>
  </w:endnote>
  <w:endnote w:type="continuationSeparator" w:id="0">
    <w:p w:rsidR="00ED7CAE" w:rsidRDefault="00ED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CEC" w:rsidRDefault="00F01CE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CEC" w:rsidRPr="009015F2" w:rsidRDefault="00F01CEC" w:rsidP="009015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CEC" w:rsidRPr="009015F2" w:rsidRDefault="00F01CEC" w:rsidP="009015F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CEC" w:rsidRPr="009015F2" w:rsidRDefault="00F01CEC" w:rsidP="009015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CAE" w:rsidRDefault="00ED7CAE">
      <w:r>
        <w:separator/>
      </w:r>
    </w:p>
  </w:footnote>
  <w:footnote w:type="continuationSeparator" w:id="0">
    <w:p w:rsidR="00ED7CAE" w:rsidRDefault="00ED7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EC"/>
    <w:rsid w:val="00141E4C"/>
    <w:rsid w:val="009015F2"/>
    <w:rsid w:val="00A509C0"/>
    <w:rsid w:val="00ED7CAE"/>
    <w:rsid w:val="00F01CEC"/>
    <w:rsid w:val="00F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63F11"/>
  <w15:docId w15:val="{C8D377B1-9A88-4CFB-88E0-7A7E9EB9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customStyle="1" w:styleId="Normal000">
    <w:name w:val="Normal_0_0_0"/>
    <w:basedOn w:val="Normal00"/>
  </w:style>
  <w:style w:type="paragraph" w:customStyle="1" w:styleId="Normal00">
    <w:name w:val="Normal_0_0"/>
    <w:basedOn w:val="Normal0"/>
  </w:style>
  <w:style w:type="paragraph" w:customStyle="1" w:styleId="Normal001">
    <w:name w:val="Normal_0_0_1"/>
    <w:basedOn w:val="Normal0"/>
  </w:style>
  <w:style w:type="paragraph" w:styleId="Nagwek">
    <w:name w:val="header"/>
    <w:basedOn w:val="Normalny"/>
    <w:link w:val="NagwekZnak"/>
    <w:rsid w:val="00901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15F2"/>
    <w:rPr>
      <w:sz w:val="22"/>
      <w:szCs w:val="24"/>
    </w:rPr>
  </w:style>
  <w:style w:type="paragraph" w:styleId="Stopka">
    <w:name w:val="footer"/>
    <w:basedOn w:val="Normalny"/>
    <w:link w:val="StopkaZnak"/>
    <w:rsid w:val="00901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15F2"/>
    <w:rPr>
      <w:sz w:val="22"/>
      <w:szCs w:val="24"/>
    </w:rPr>
  </w:style>
  <w:style w:type="paragraph" w:styleId="Tekstdymka">
    <w:name w:val="Balloon Text"/>
    <w:basedOn w:val="Normalny"/>
    <w:link w:val="TekstdymkaZnak"/>
    <w:rsid w:val="009015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01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1467</Words>
  <Characters>8802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788/18 z dnia 31 lipca 2018 r.</vt:lpstr>
      <vt:lpstr/>
    </vt:vector>
  </TitlesOfParts>
  <Company>Zarząd Powiatu we Włocławku</Company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788/18 z dnia 31 lipca 2018 r.</dc:title>
  <dc:subject>w sprawie zmiany uchwały Rady Powiatu we Włocławku w^sprawie uchwalenia budżetu Powiatu Włocławskiego na rok 2018</dc:subject>
  <dc:creator>M. Kapuscinska</dc:creator>
  <cp:lastModifiedBy>Emilia Kordylewska</cp:lastModifiedBy>
  <cp:revision>3</cp:revision>
  <cp:lastPrinted>2018-07-31T07:01:00Z</cp:lastPrinted>
  <dcterms:created xsi:type="dcterms:W3CDTF">2018-07-31T10:57:00Z</dcterms:created>
  <dcterms:modified xsi:type="dcterms:W3CDTF">2018-07-31T10:57:00Z</dcterms:modified>
  <cp:category>Akt prawny</cp:category>
</cp:coreProperties>
</file>