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0E" w:rsidRDefault="00770B0E" w:rsidP="00770B0E">
      <w:pPr>
        <w:ind w:left="9662" w:firstLine="708"/>
        <w:rPr>
          <w:sz w:val="16"/>
        </w:rPr>
      </w:pPr>
      <w:r>
        <w:rPr>
          <w:sz w:val="16"/>
        </w:rPr>
        <w:t>Załącznik nr 6</w:t>
      </w:r>
    </w:p>
    <w:p w:rsidR="00770B0E" w:rsidRDefault="00770B0E" w:rsidP="00770B0E">
      <w:pPr>
        <w:ind w:firstLine="10370"/>
        <w:rPr>
          <w:sz w:val="16"/>
        </w:rPr>
      </w:pPr>
      <w:r>
        <w:rPr>
          <w:sz w:val="16"/>
        </w:rPr>
        <w:t xml:space="preserve">do uchwały nr   </w:t>
      </w:r>
    </w:p>
    <w:p w:rsidR="00770B0E" w:rsidRDefault="00770B0E" w:rsidP="00770B0E">
      <w:pPr>
        <w:ind w:firstLine="10298"/>
        <w:rPr>
          <w:sz w:val="16"/>
        </w:rPr>
      </w:pPr>
      <w:r>
        <w:rPr>
          <w:sz w:val="16"/>
        </w:rPr>
        <w:t xml:space="preserve">  Rady  Powiatu we Włocławku</w:t>
      </w:r>
    </w:p>
    <w:p w:rsidR="00770B0E" w:rsidRDefault="00770B0E" w:rsidP="00770B0E">
      <w:pPr>
        <w:ind w:firstLine="10298"/>
        <w:rPr>
          <w:sz w:val="16"/>
        </w:rPr>
      </w:pPr>
      <w:r>
        <w:rPr>
          <w:sz w:val="16"/>
        </w:rPr>
        <w:t xml:space="preserve">  z dnia                        </w:t>
      </w:r>
    </w:p>
    <w:p w:rsidR="00770B0E" w:rsidRPr="0085142D" w:rsidRDefault="00770B0E" w:rsidP="0085142D">
      <w:pPr>
        <w:ind w:firstLine="10298"/>
        <w:rPr>
          <w:sz w:val="16"/>
        </w:rPr>
      </w:pPr>
      <w:r>
        <w:rPr>
          <w:sz w:val="16"/>
        </w:rPr>
        <w:t xml:space="preserve">  </w:t>
      </w:r>
    </w:p>
    <w:p w:rsidR="00770B0E" w:rsidRDefault="00770B0E" w:rsidP="00770B0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Dochody i wydatki związane z realizacją zadań z zakresu administracji rządowej </w:t>
      </w:r>
    </w:p>
    <w:p w:rsidR="00770B0E" w:rsidRDefault="00770B0E" w:rsidP="00770B0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 innych zadań zaleconych odrębnymi ustawami w 201</w:t>
      </w:r>
      <w:r w:rsidR="00B80DD9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b/>
          <w:color w:val="000000"/>
          <w:sz w:val="20"/>
          <w:szCs w:val="20"/>
        </w:rPr>
        <w:t>r.</w:t>
      </w:r>
    </w:p>
    <w:p w:rsidR="00770B0E" w:rsidRDefault="00770B0E" w:rsidP="00770B0E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5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0"/>
        <w:gridCol w:w="700"/>
        <w:gridCol w:w="1000"/>
        <w:gridCol w:w="980"/>
        <w:gridCol w:w="8881"/>
        <w:gridCol w:w="1842"/>
        <w:gridCol w:w="1897"/>
      </w:tblGrid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8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color w:val="000000"/>
                <w:sz w:val="17"/>
                <w:szCs w:val="17"/>
              </w:rPr>
              <w:t>Treść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 zmianie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Rolnictwo i łowiectwo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01005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Prace geodezyjno-urządzeniowe na potrzeby rolnictwa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24 000,00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24 000,00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24 000,00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542 200,00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71013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Prace geodezyjne i kartograficzne (</w:t>
            </w:r>
            <w:proofErr w:type="spellStart"/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nieinwestycyjne</w:t>
            </w:r>
            <w:proofErr w:type="spellEnd"/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71014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Opracowania geodezyjne i kartograficzne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2 400,00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2 400,00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71015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Nadzór budowlany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499 800,00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499 800,00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325 100,00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287 100,00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287 100,00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75045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Kwalifikacja wojskowa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38 000,00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38 000,00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752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Obrona narodowa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75212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Pozostałe wydatki obronne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12 257 900,00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85156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12 257 900,00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12 257 900,00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504 000,00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85203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Ośrodki wsparcia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504 000,00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504 000,00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140 700,00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140 700,00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140 700,00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109"/>
        </w:trPr>
        <w:tc>
          <w:tcPr>
            <w:tcW w:w="15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13 818 900,00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70B0E" w:rsidRDefault="00770B0E"/>
    <w:tbl>
      <w:tblPr>
        <w:tblW w:w="13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0"/>
        <w:gridCol w:w="760"/>
        <w:gridCol w:w="980"/>
        <w:gridCol w:w="1000"/>
        <w:gridCol w:w="8840"/>
        <w:gridCol w:w="1823"/>
        <w:gridCol w:w="237"/>
      </w:tblGrid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8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color w:val="000000"/>
                <w:sz w:val="17"/>
                <w:szCs w:val="17"/>
              </w:rPr>
              <w:t>Treść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 zmianie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Rolnictwo i łowiectwo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01005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Prace geodezyjno-urządzeniowe na potrzeby rolnictwa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24 000,00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24 000,00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4590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Kary i odszkodowania wypłacane na rzecz osób fizycznych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4610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Koszty postępowania sądowego i prokuratorskiego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542 200,00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71013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Prace geodezyjne i kartograficzne (</w:t>
            </w:r>
            <w:proofErr w:type="spellStart"/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nieinwestycyjne</w:t>
            </w:r>
            <w:proofErr w:type="spellEnd"/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71014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Opracowania geodezyjne i kartograficzne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2 400,00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2 400,00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71015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Nadzór budowlany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499 800,00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122 497,00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4020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Wynagrodzenia osobowe członków korpusu służby cywilnej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253 270,00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26 702,00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54 209,00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2 380,00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5 622,00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440,00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9 787,00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4350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Zakup usług dostępu do sieci Internet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663,00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1 300,00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4400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Opłaty za administrowanie i czynsze za budynki, lokale i pomieszczenia garażowe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14 450,00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1 260,00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7 020,00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325 100,00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287 100,00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245 290,00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37 585,00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4 225,00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75045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Kwalifikacja wojskowa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38 000,00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1 700,00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240,00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9 860,00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752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Obrona narodowa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75212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Pozostałe wydatki obronne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12 257 900,00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85156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12 257 900,00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4130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16 848,00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4130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9 000,00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4130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12 232 052,00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504 000,00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85203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Ośrodki wsparcia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504 000,00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257 820,00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19 469,00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46 000,00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105 065,00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24 000,00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13 020,00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4 500,00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9 406,00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4350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Zakup usług dostępu do sieci Internet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1 107,00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1 300,00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2 868,00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9 845,00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140 700,00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140 700,00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35 000,00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36 000,00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44 500,00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4350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Zakup usług dostępu do sieci Internet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600,00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900,00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4400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Opłaty za administrowanie i czynsze za budynki, lokale i pomieszczenia garażowe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12 000,00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109"/>
        </w:trPr>
        <w:tc>
          <w:tcPr>
            <w:tcW w:w="13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13 818 900,00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70B0E" w:rsidRDefault="00770B0E" w:rsidP="0085142D"/>
    <w:sectPr w:rsidR="00770B0E" w:rsidSect="00770B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0B0E"/>
    <w:rsid w:val="000816C2"/>
    <w:rsid w:val="000D1B1D"/>
    <w:rsid w:val="000E5D40"/>
    <w:rsid w:val="003436E2"/>
    <w:rsid w:val="00731721"/>
    <w:rsid w:val="00770B0E"/>
    <w:rsid w:val="0085142D"/>
    <w:rsid w:val="00B80DD9"/>
    <w:rsid w:val="00E606A4"/>
    <w:rsid w:val="00FA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1176</Words>
  <Characters>7060</Characters>
  <Application>Microsoft Office Word</Application>
  <DocSecurity>0</DocSecurity>
  <Lines>58</Lines>
  <Paragraphs>16</Paragraphs>
  <ScaleCrop>false</ScaleCrop>
  <Company/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cp:lastPrinted>2012-11-14T13:39:00Z</cp:lastPrinted>
  <dcterms:created xsi:type="dcterms:W3CDTF">2013-11-06T10:43:00Z</dcterms:created>
  <dcterms:modified xsi:type="dcterms:W3CDTF">2013-11-12T14:46:00Z</dcterms:modified>
</cp:coreProperties>
</file>