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FB" w:rsidRDefault="00402279" w:rsidP="00A82DFB">
      <w:pPr>
        <w:pStyle w:val="Bezodstpw"/>
        <w:ind w:firstLine="5812"/>
      </w:pPr>
      <w:r>
        <w:t xml:space="preserve">Załącznik do uchwały </w:t>
      </w:r>
    </w:p>
    <w:p w:rsidR="002726DE" w:rsidRDefault="00402279" w:rsidP="00A82DFB">
      <w:pPr>
        <w:pStyle w:val="Bezodstpw"/>
        <w:ind w:firstLine="5812"/>
      </w:pPr>
      <w:r>
        <w:t>Nr</w:t>
      </w:r>
      <w:r w:rsidR="00A82DFB">
        <w:t xml:space="preserve"> XVII/183/12</w:t>
      </w:r>
    </w:p>
    <w:p w:rsidR="00402279" w:rsidRDefault="00402279" w:rsidP="00A82DFB">
      <w:pPr>
        <w:pStyle w:val="Bezodstpw"/>
        <w:ind w:firstLine="5812"/>
      </w:pPr>
      <w:r>
        <w:t>Rady Powiatu we Włocławku</w:t>
      </w:r>
    </w:p>
    <w:p w:rsidR="00402279" w:rsidRDefault="00402279" w:rsidP="00A82DFB">
      <w:pPr>
        <w:ind w:firstLine="5812"/>
      </w:pPr>
      <w:r>
        <w:t>z dnia</w:t>
      </w:r>
      <w:r w:rsidR="00A82DFB">
        <w:t xml:space="preserve"> 9 listopada 2012 r.</w:t>
      </w:r>
    </w:p>
    <w:p w:rsidR="00402279" w:rsidRDefault="00402279" w:rsidP="0063284E"/>
    <w:p w:rsidR="00402279" w:rsidRDefault="00402279"/>
    <w:p w:rsidR="00402279" w:rsidRDefault="00253385" w:rsidP="00A82DFB">
      <w:pPr>
        <w:jc w:val="both"/>
      </w:pPr>
      <w:r>
        <w:t xml:space="preserve">Opis </w:t>
      </w:r>
      <w:r w:rsidR="00402279">
        <w:t xml:space="preserve"> wnioskodawc</w:t>
      </w:r>
      <w:r>
        <w:t>y</w:t>
      </w:r>
      <w:r w:rsidR="00784FC5">
        <w:t xml:space="preserve"> ubiegając</w:t>
      </w:r>
      <w:r>
        <w:t xml:space="preserve">ego </w:t>
      </w:r>
      <w:r w:rsidR="00784FC5">
        <w:t xml:space="preserve"> się o dotację na zasadach określonych Uchwałą nr XV/166/12 Rady Powiatu we Włocławku z dnia 30 sierpnia 2012 r w sprawie określenia zasad udzielania dotacji na prace konserwatorskie, restauratorskie lub roboty budowlane przy zabytkach wpisanych do rejestru zabytków na obszarze Powiatu Włocławskiego.</w:t>
      </w:r>
    </w:p>
    <w:p w:rsidR="00784FC5" w:rsidRDefault="00784FC5"/>
    <w:p w:rsidR="00784FC5" w:rsidRDefault="00784FC5" w:rsidP="00A82DFB">
      <w:pPr>
        <w:jc w:val="both"/>
      </w:pPr>
      <w:r>
        <w:t xml:space="preserve"> </w:t>
      </w:r>
      <w:r w:rsidRPr="00C96809">
        <w:rPr>
          <w:b/>
        </w:rPr>
        <w:t>Wnioskodawca:</w:t>
      </w:r>
      <w:r>
        <w:t xml:space="preserve"> Parafia Rzymsko-Katolicka p.w. Świętego Stanisława Biskupa w Brześciu Kujawskim</w:t>
      </w:r>
      <w:r w:rsidR="00C96809">
        <w:t>. Plac Władysława Łokietka 13, 87-880 Brześć Kujawski.</w:t>
      </w:r>
    </w:p>
    <w:p w:rsidR="00C96809" w:rsidRDefault="00C96809" w:rsidP="00C96809">
      <w:pPr>
        <w:pStyle w:val="Bezodstpw"/>
        <w:rPr>
          <w:b/>
        </w:rPr>
      </w:pPr>
      <w:r w:rsidRPr="00C96809">
        <w:rPr>
          <w:b/>
        </w:rPr>
        <w:t>Dane o zabytku:</w:t>
      </w:r>
    </w:p>
    <w:p w:rsidR="00C96809" w:rsidRDefault="00C96809" w:rsidP="00C96809">
      <w:pPr>
        <w:pStyle w:val="Bezodstpw"/>
      </w:pPr>
      <w:r>
        <w:t xml:space="preserve"> Podominikański Kościół Klasztorny pw. Michała Archanioła w Brześciu Kujawskim.</w:t>
      </w:r>
    </w:p>
    <w:p w:rsidR="00C96809" w:rsidRDefault="00C96809" w:rsidP="00C96809">
      <w:pPr>
        <w:pStyle w:val="Bezodstpw"/>
      </w:pPr>
      <w:r>
        <w:t xml:space="preserve">Ul. </w:t>
      </w:r>
      <w:proofErr w:type="spellStart"/>
      <w:r>
        <w:t>Kołątaja</w:t>
      </w:r>
      <w:proofErr w:type="spellEnd"/>
      <w:r>
        <w:t xml:space="preserve"> 1, 87-880 Brześć Kujawski. </w:t>
      </w:r>
    </w:p>
    <w:p w:rsidR="00C96809" w:rsidRDefault="00C96809" w:rsidP="00C96809">
      <w:pPr>
        <w:pStyle w:val="Bezodstpw"/>
      </w:pPr>
      <w:r w:rsidRPr="00C96809">
        <w:rPr>
          <w:b/>
          <w:i/>
        </w:rPr>
        <w:t>Numer rejestru zabytków województwa Kujawsko-Pomorskiego</w:t>
      </w:r>
      <w:r>
        <w:t>:  A/458.</w:t>
      </w:r>
    </w:p>
    <w:p w:rsidR="00C96809" w:rsidRDefault="00C96809" w:rsidP="00C96809">
      <w:pPr>
        <w:pStyle w:val="Bezodstpw"/>
      </w:pPr>
      <w:r w:rsidRPr="00C96809">
        <w:rPr>
          <w:b/>
          <w:i/>
        </w:rPr>
        <w:t>Data wpisu do rejestru zabytków</w:t>
      </w:r>
      <w:r>
        <w:t>: 29.04.1927 r. i 20.03.1981 r.</w:t>
      </w:r>
    </w:p>
    <w:p w:rsidR="00C96809" w:rsidRDefault="00C96809" w:rsidP="00C96809">
      <w:pPr>
        <w:pStyle w:val="Bezodstpw"/>
      </w:pPr>
    </w:p>
    <w:p w:rsidR="00F94220" w:rsidRDefault="00C96809" w:rsidP="00A82DFB">
      <w:pPr>
        <w:pStyle w:val="Bezodstpw"/>
        <w:jc w:val="both"/>
      </w:pPr>
      <w:r w:rsidRPr="00C96809">
        <w:rPr>
          <w:b/>
          <w:i/>
        </w:rPr>
        <w:t>Zakres prac, które mają być objęte dotacją</w:t>
      </w:r>
      <w:r w:rsidRPr="00C96809">
        <w:rPr>
          <w:i/>
        </w:rPr>
        <w:t>:</w:t>
      </w:r>
      <w:r>
        <w:rPr>
          <w:i/>
        </w:rPr>
        <w:t xml:space="preserve"> </w:t>
      </w:r>
      <w:r w:rsidRPr="00C96809">
        <w:t>Remont</w:t>
      </w:r>
      <w:r>
        <w:t xml:space="preserve"> konstrukcji dachu nawy głównej i nawy nr 2 kościoła polegający na wymianie zniszczonych elementów drewnianych (krokwie, pławie, słupy, miecze, belki</w:t>
      </w:r>
      <w:r w:rsidR="00F94220">
        <w:t>), zabezpieczeniu nowych i istniejących elementów środkami przeciw korozji biologicznej i środkami podwyższającymi odporność ogniową. Wymiana pokrycia dachowego nawy głównej kościoła na dachówkę ceramiczną. Wymiana wszystkich obróbek blacharskich oraz rynien i rur spustowych (blacha tytanowo-cynkowa) w zakresie odwodnienia nawy głównej kościoła.</w:t>
      </w:r>
    </w:p>
    <w:p w:rsidR="00F94220" w:rsidRDefault="00F94220" w:rsidP="00C96809">
      <w:pPr>
        <w:pStyle w:val="Bezodstpw"/>
      </w:pPr>
    </w:p>
    <w:p w:rsidR="00C96809" w:rsidRDefault="00F94220" w:rsidP="00C96809">
      <w:pPr>
        <w:pStyle w:val="Bezodstpw"/>
      </w:pPr>
      <w:r w:rsidRPr="00F94220">
        <w:rPr>
          <w:b/>
          <w:i/>
        </w:rPr>
        <w:t>Ogólny koszt prac objętych wnioskiem</w:t>
      </w:r>
      <w:r>
        <w:t>:  250 850,08 zł.</w:t>
      </w:r>
    </w:p>
    <w:p w:rsidR="00F94220" w:rsidRDefault="00F94220" w:rsidP="00C96809">
      <w:pPr>
        <w:pStyle w:val="Bezodstpw"/>
      </w:pPr>
    </w:p>
    <w:p w:rsidR="00F94220" w:rsidRDefault="00F94220" w:rsidP="00C96809">
      <w:pPr>
        <w:pStyle w:val="Bezodstpw"/>
      </w:pPr>
      <w:r w:rsidRPr="00F94220">
        <w:rPr>
          <w:b/>
          <w:i/>
        </w:rPr>
        <w:t>Wysokość dotacji, o którą ubiega się wnioskodawca:</w:t>
      </w:r>
      <w:r>
        <w:rPr>
          <w:b/>
          <w:i/>
        </w:rPr>
        <w:t xml:space="preserve"> </w:t>
      </w:r>
      <w:r w:rsidR="00253385">
        <w:rPr>
          <w:b/>
          <w:i/>
        </w:rPr>
        <w:t xml:space="preserve"> </w:t>
      </w:r>
      <w:r w:rsidRPr="00F94220">
        <w:t>55 000,00 zł.</w:t>
      </w:r>
    </w:p>
    <w:p w:rsidR="00F94220" w:rsidRDefault="00F94220" w:rsidP="00C96809">
      <w:pPr>
        <w:pStyle w:val="Bezodstpw"/>
      </w:pPr>
    </w:p>
    <w:p w:rsidR="00F94220" w:rsidRPr="00F94220" w:rsidRDefault="00F94220" w:rsidP="00C96809">
      <w:pPr>
        <w:pStyle w:val="Bezodstpw"/>
        <w:rPr>
          <w:b/>
        </w:rPr>
      </w:pPr>
      <w:r w:rsidRPr="00F94220">
        <w:rPr>
          <w:b/>
        </w:rPr>
        <w:t>Przyznana kwota dotacji:</w:t>
      </w:r>
      <w:r w:rsidR="00A82DFB">
        <w:rPr>
          <w:b/>
        </w:rPr>
        <w:t xml:space="preserve"> 50.000 zł, </w:t>
      </w:r>
      <w:r>
        <w:rPr>
          <w:b/>
        </w:rPr>
        <w:t xml:space="preserve">co stanowi </w:t>
      </w:r>
      <w:r w:rsidR="00A82DFB">
        <w:rPr>
          <w:b/>
        </w:rPr>
        <w:t>20</w:t>
      </w:r>
      <w:bookmarkStart w:id="0" w:name="_GoBack"/>
      <w:bookmarkEnd w:id="0"/>
      <w:r>
        <w:rPr>
          <w:b/>
        </w:rPr>
        <w:t>% wartości zadania.</w:t>
      </w:r>
    </w:p>
    <w:p w:rsidR="00C96809" w:rsidRPr="00F94220" w:rsidRDefault="00C96809">
      <w:pPr>
        <w:rPr>
          <w:b/>
          <w:i/>
        </w:rPr>
      </w:pPr>
    </w:p>
    <w:sectPr w:rsidR="00C96809" w:rsidRPr="00F94220" w:rsidSect="00AE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279"/>
    <w:rsid w:val="00253385"/>
    <w:rsid w:val="003B6CA8"/>
    <w:rsid w:val="00402279"/>
    <w:rsid w:val="00470947"/>
    <w:rsid w:val="0063284E"/>
    <w:rsid w:val="00784FC5"/>
    <w:rsid w:val="007F3786"/>
    <w:rsid w:val="00920440"/>
    <w:rsid w:val="00A82DFB"/>
    <w:rsid w:val="00AE618B"/>
    <w:rsid w:val="00BC3241"/>
    <w:rsid w:val="00C96809"/>
    <w:rsid w:val="00CD5B8B"/>
    <w:rsid w:val="00F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2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 Wiliński</dc:creator>
  <cp:keywords/>
  <dc:description/>
  <cp:lastModifiedBy>k.dabrowska</cp:lastModifiedBy>
  <cp:revision>7</cp:revision>
  <cp:lastPrinted>2012-10-18T11:17:00Z</cp:lastPrinted>
  <dcterms:created xsi:type="dcterms:W3CDTF">2012-10-18T06:20:00Z</dcterms:created>
  <dcterms:modified xsi:type="dcterms:W3CDTF">2012-11-08T08:02:00Z</dcterms:modified>
</cp:coreProperties>
</file>