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E" w:rsidRDefault="00A7624E" w:rsidP="0045016B">
      <w:pPr>
        <w:ind w:left="708"/>
        <w:jc w:val="right"/>
        <w:rPr>
          <w:sz w:val="20"/>
        </w:rPr>
      </w:pPr>
    </w:p>
    <w:p w:rsidR="00A7624E" w:rsidRDefault="00A7624E" w:rsidP="0045016B">
      <w:pPr>
        <w:ind w:left="6372"/>
        <w:rPr>
          <w:sz w:val="20"/>
        </w:rPr>
      </w:pPr>
      <w:r>
        <w:rPr>
          <w:sz w:val="20"/>
        </w:rPr>
        <w:t xml:space="preserve">Załącznik </w:t>
      </w:r>
    </w:p>
    <w:p w:rsidR="00A7624E" w:rsidRDefault="00EE3FDE" w:rsidP="0045016B">
      <w:pPr>
        <w:ind w:left="6372"/>
        <w:rPr>
          <w:sz w:val="20"/>
        </w:rPr>
      </w:pPr>
      <w:r>
        <w:rPr>
          <w:sz w:val="20"/>
        </w:rPr>
        <w:t>do Uchwał</w:t>
      </w:r>
      <w:r w:rsidR="0045016B">
        <w:rPr>
          <w:sz w:val="20"/>
        </w:rPr>
        <w:t xml:space="preserve">y nr </w:t>
      </w:r>
      <w:r w:rsidR="00822888">
        <w:rPr>
          <w:sz w:val="20"/>
        </w:rPr>
        <w:t>XXI/21</w:t>
      </w:r>
      <w:r w:rsidR="00AF5042">
        <w:rPr>
          <w:sz w:val="20"/>
        </w:rPr>
        <w:t>8</w:t>
      </w:r>
      <w:bookmarkStart w:id="0" w:name="_GoBack"/>
      <w:bookmarkEnd w:id="0"/>
      <w:r w:rsidR="00822888">
        <w:rPr>
          <w:sz w:val="20"/>
        </w:rPr>
        <w:t>/16</w:t>
      </w:r>
    </w:p>
    <w:p w:rsidR="00A7624E" w:rsidRDefault="00A7624E" w:rsidP="0045016B">
      <w:pPr>
        <w:ind w:left="6372"/>
        <w:rPr>
          <w:sz w:val="20"/>
        </w:rPr>
      </w:pPr>
      <w:r>
        <w:rPr>
          <w:sz w:val="20"/>
        </w:rPr>
        <w:t>Rady Powiatu we Włocławku</w:t>
      </w:r>
    </w:p>
    <w:p w:rsidR="00A7624E" w:rsidRDefault="00611DDB" w:rsidP="0045016B">
      <w:pPr>
        <w:ind w:left="6372"/>
        <w:rPr>
          <w:sz w:val="20"/>
        </w:rPr>
      </w:pPr>
      <w:r>
        <w:rPr>
          <w:sz w:val="20"/>
        </w:rPr>
        <w:t xml:space="preserve">z dnia </w:t>
      </w:r>
      <w:r w:rsidR="00822888">
        <w:rPr>
          <w:sz w:val="20"/>
        </w:rPr>
        <w:t>28 grudnia 2</w:t>
      </w:r>
      <w:r w:rsidR="0045016B">
        <w:rPr>
          <w:sz w:val="20"/>
        </w:rPr>
        <w:t>016 r.</w:t>
      </w:r>
    </w:p>
    <w:p w:rsidR="00A7624E" w:rsidRDefault="00A7624E">
      <w:pPr>
        <w:rPr>
          <w:sz w:val="20"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Program współpracy Powiatu Włocławskiego z orga</w:t>
      </w:r>
      <w:r w:rsidR="00EF7E5D">
        <w:rPr>
          <w:b/>
        </w:rPr>
        <w:t xml:space="preserve">nizacjami pozarządowymi </w:t>
      </w:r>
      <w:r w:rsidR="00322797">
        <w:rPr>
          <w:b/>
        </w:rPr>
        <w:br/>
      </w:r>
      <w:r w:rsidR="00EF7E5D">
        <w:rPr>
          <w:b/>
        </w:rPr>
        <w:t xml:space="preserve">oraz </w:t>
      </w:r>
      <w:r w:rsidR="00937C6D">
        <w:rPr>
          <w:b/>
        </w:rPr>
        <w:t xml:space="preserve"> podmiotami</w:t>
      </w:r>
      <w:r>
        <w:rPr>
          <w:b/>
        </w:rPr>
        <w:t>, których cele statutowe obejmują prowadzenie działaln</w:t>
      </w:r>
      <w:r w:rsidR="0045016B">
        <w:rPr>
          <w:b/>
        </w:rPr>
        <w:t>ości pożytku publicznego na 2017</w:t>
      </w:r>
      <w:r>
        <w:rPr>
          <w:b/>
        </w:rPr>
        <w:t xml:space="preserve"> rok</w:t>
      </w:r>
    </w:p>
    <w:p w:rsidR="00A7624E" w:rsidRDefault="00A7624E">
      <w:pPr>
        <w:jc w:val="center"/>
        <w:rPr>
          <w:b/>
        </w:rPr>
      </w:pPr>
    </w:p>
    <w:p w:rsidR="00937C6D" w:rsidRDefault="00937C6D">
      <w:pPr>
        <w:jc w:val="center"/>
        <w:rPr>
          <w:b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Rozdział I</w:t>
      </w:r>
    </w:p>
    <w:p w:rsidR="00A7624E" w:rsidRDefault="00A7624E">
      <w:pPr>
        <w:jc w:val="center"/>
        <w:rPr>
          <w:b/>
        </w:rPr>
      </w:pPr>
      <w:r>
        <w:rPr>
          <w:b/>
        </w:rPr>
        <w:t>Postanowienia ogólne</w:t>
      </w:r>
    </w:p>
    <w:p w:rsidR="00A7624E" w:rsidRDefault="00A7624E">
      <w:pPr>
        <w:jc w:val="center"/>
        <w:rPr>
          <w:b/>
        </w:rPr>
      </w:pP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Program obejmuje zakres planowanych przedsięwzięć i zadań, ze sfery zadań publicznych, należących do zadań własnych powiatu, przewidzianyc</w:t>
      </w:r>
      <w:r w:rsidR="001F54C9">
        <w:rPr>
          <w:color w:val="000000"/>
        </w:rPr>
        <w:t xml:space="preserve">h do realizacji </w:t>
      </w:r>
      <w:r w:rsidR="0045016B">
        <w:rPr>
          <w:color w:val="000000"/>
        </w:rPr>
        <w:br/>
      </w:r>
      <w:r>
        <w:rPr>
          <w:color w:val="000000"/>
        </w:rPr>
        <w:t>w 201</w:t>
      </w:r>
      <w:r w:rsidR="0045016B">
        <w:rPr>
          <w:color w:val="000000"/>
        </w:rPr>
        <w:t>7</w:t>
      </w:r>
      <w:r>
        <w:rPr>
          <w:color w:val="000000"/>
        </w:rPr>
        <w:t xml:space="preserve"> roku przez organy powiatu i jego jednostki organizacyjne, skierowanych głównie na rozwijanie współpracy z organizacjami i innymi podmiotami, a także wskazuje podmioty bezpośrednio odpowiedzialne za ich realizację lub koordynację ich realizacji.</w:t>
      </w: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Ilekroć w programie jest mowa o: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ustawie – należy przez to rozumieć ustawę z dnia 24 kwietnia 2003 r. o działalności pożytku publicznego </w:t>
      </w:r>
      <w:r w:rsidR="0045016B">
        <w:rPr>
          <w:color w:val="000000"/>
        </w:rPr>
        <w:t>i o wolontariacie (Dz. U. z 2016</w:t>
      </w:r>
      <w:r w:rsidR="00BB6026">
        <w:rPr>
          <w:color w:val="000000"/>
        </w:rPr>
        <w:t xml:space="preserve"> r</w:t>
      </w:r>
      <w:r>
        <w:rPr>
          <w:color w:val="000000"/>
        </w:rPr>
        <w:t>,</w:t>
      </w:r>
      <w:r w:rsidR="0045016B">
        <w:rPr>
          <w:color w:val="000000"/>
        </w:rPr>
        <w:t xml:space="preserve"> poz. 239</w:t>
      </w:r>
      <w:r w:rsidR="00BB6026">
        <w:rPr>
          <w:color w:val="000000"/>
        </w:rPr>
        <w:t xml:space="preserve"> </w:t>
      </w:r>
      <w:r>
        <w:rPr>
          <w:color w:val="000000"/>
        </w:rPr>
        <w:t>z późn. zm.)</w:t>
      </w:r>
      <w:r w:rsidR="0045016B">
        <w:rPr>
          <w:color w:val="000000"/>
        </w:rPr>
        <w:t xml:space="preserve">, zwaną dalej </w:t>
      </w:r>
      <w:proofErr w:type="spellStart"/>
      <w:r w:rsidR="0045016B">
        <w:rPr>
          <w:color w:val="000000"/>
        </w:rPr>
        <w:t>u.d.p.p</w:t>
      </w:r>
      <w:proofErr w:type="spellEnd"/>
      <w:r w:rsidR="0045016B">
        <w:rPr>
          <w:color w:val="000000"/>
        </w:rPr>
        <w:t xml:space="preserve">. </w:t>
      </w:r>
      <w:r w:rsidR="00F02BBE">
        <w:rPr>
          <w:color w:val="000000"/>
        </w:rPr>
        <w:t>lub</w:t>
      </w:r>
      <w:r w:rsidR="0045016B">
        <w:rPr>
          <w:color w:val="000000"/>
        </w:rPr>
        <w:t xml:space="preserve"> ustawę z dnia 5 sierpnia 2015 r. o nieodpłatnej pomocy prawnej oraz edukacji pra</w:t>
      </w:r>
      <w:r w:rsidR="00DF2EB9">
        <w:rPr>
          <w:color w:val="000000"/>
        </w:rPr>
        <w:t>wnej (Dz. U. z 2015 r., poz. 125</w:t>
      </w:r>
      <w:r w:rsidR="0045016B">
        <w:rPr>
          <w:color w:val="000000"/>
        </w:rPr>
        <w:t>5)</w:t>
      </w:r>
      <w:r w:rsidR="00F02BBE">
        <w:rPr>
          <w:color w:val="000000"/>
        </w:rPr>
        <w:t xml:space="preserve">, zwanej dalej </w:t>
      </w:r>
      <w:proofErr w:type="spellStart"/>
      <w:r w:rsidR="00F02BBE">
        <w:rPr>
          <w:color w:val="000000"/>
        </w:rPr>
        <w:t>u.n.p.p</w:t>
      </w:r>
      <w:proofErr w:type="spellEnd"/>
      <w:r w:rsidR="00F02BBE">
        <w:rPr>
          <w:color w:val="000000"/>
        </w:rPr>
        <w:t>.</w:t>
      </w:r>
      <w:r>
        <w:rPr>
          <w:color w:val="000000"/>
        </w:rPr>
        <w:t>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programie – należy przez to rozumieć</w:t>
      </w:r>
      <w:r>
        <w:rPr>
          <w:b/>
        </w:rPr>
        <w:t xml:space="preserve"> </w:t>
      </w:r>
      <w:r>
        <w:t xml:space="preserve">Program współpracy Powiatu Włocławskiego </w:t>
      </w:r>
      <w:r w:rsidR="00322797">
        <w:br/>
      </w:r>
      <w:r>
        <w:t xml:space="preserve">z organizacjami pozarządowymi oraz innymi podmiotami, o których mowa w art. 3 ust. 3 ustawy o działalności pożytku publicznego i o wolontariacie, których cele statutowe obejmują prowadzenie działalności pożytku publicznego </w:t>
      </w:r>
      <w:r w:rsidR="00F02BBE">
        <w:t>na 2017</w:t>
      </w:r>
      <w:r>
        <w:t xml:space="preserve"> rok</w:t>
      </w:r>
      <w:r w:rsidR="00F952FB">
        <w:t>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powiecie – należy przez to rozumieć powiat włocławski;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urzędzie – należy przez to rozumieć Starostwo Powiatowe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radzie powiatu i zarządzie powiatu – należy przez to rozumieć Radę Powiatu </w:t>
      </w:r>
      <w:r w:rsidR="006C7465">
        <w:rPr>
          <w:color w:val="000000"/>
        </w:rPr>
        <w:br/>
      </w:r>
      <w:r>
        <w:rPr>
          <w:color w:val="000000"/>
        </w:rPr>
        <w:t>we Włocławku i Zarząd Powiatu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organizacjach pozarządowych – należy przez to rozumieć organizacje pozarządowe oraz podmioty wymienione w art. 3 ust. 3 </w:t>
      </w:r>
      <w:proofErr w:type="spellStart"/>
      <w:r w:rsidR="00F02BBE">
        <w:rPr>
          <w:color w:val="000000"/>
        </w:rPr>
        <w:t>u.d.p.p</w:t>
      </w:r>
      <w:proofErr w:type="spellEnd"/>
      <w:r w:rsidR="00F02BBE">
        <w:rPr>
          <w:color w:val="000000"/>
        </w:rPr>
        <w:t>.</w:t>
      </w:r>
    </w:p>
    <w:p w:rsidR="00A7624E" w:rsidRDefault="00A7624E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W zakresie spraw nieuregulowanych w niniejszym programie stosuje się przepisy </w:t>
      </w:r>
      <w:proofErr w:type="spellStart"/>
      <w:r w:rsidR="00F02BBE">
        <w:rPr>
          <w:color w:val="000000"/>
        </w:rPr>
        <w:t>u.d.p.p</w:t>
      </w:r>
      <w:proofErr w:type="spellEnd"/>
      <w:r w:rsidR="00F02BBE">
        <w:rPr>
          <w:color w:val="000000"/>
        </w:rPr>
        <w:t>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Cel główny i cele szczegółowe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Za cel główny programu przyjęto dążenie do budowania partnerstwa pomiędzy powiatem              i organizacjami pozarządowymi oraz doskonalenie współpracy w działaniach na rzecz optymalnego zaspokojenia potrzeb mieszkańców powiatu włocławskiego</w:t>
      </w:r>
      <w:r w:rsidR="00F02BBE">
        <w:rPr>
          <w:color w:val="000000"/>
        </w:rPr>
        <w:t>,</w:t>
      </w:r>
      <w:r>
        <w:rPr>
          <w:color w:val="000000"/>
        </w:rPr>
        <w:t xml:space="preserve"> a także rozwoju społeczeństwa obywatelskiego. </w:t>
      </w:r>
    </w:p>
    <w:p w:rsidR="00A7624E" w:rsidRDefault="00A7624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Celami szczegółowymi są: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bieżące rozpoznawanie potrzeb społecznych, a w konsekwencji zwiększanie zakresu działań podejmowanych przez powiat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aktywizowanie społeczności powiatu do podejmowania inicjatyw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poprawa jakości i efektywności świadczenia usług publicznych.</w:t>
      </w:r>
    </w:p>
    <w:p w:rsidR="00A7624E" w:rsidRDefault="00A7624E">
      <w:pPr>
        <w:ind w:left="374"/>
        <w:jc w:val="both"/>
        <w:rPr>
          <w:color w:val="000000"/>
        </w:rPr>
      </w:pPr>
    </w:p>
    <w:p w:rsidR="00A7624E" w:rsidRDefault="00A7624E">
      <w:pPr>
        <w:pStyle w:val="Nagwek1"/>
      </w:pPr>
      <w:r>
        <w:lastRenderedPageBreak/>
        <w:t>Rozdział 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Zasady współpracy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Współpraca powiatu z organizacjami pozarządowymi odbywa się na zasadach: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 xml:space="preserve">pomocniczości </w:t>
      </w:r>
      <w:r>
        <w:rPr>
          <w:color w:val="000000"/>
        </w:rPr>
        <w:t xml:space="preserve">– powiat, z zachowaniem przepisów </w:t>
      </w:r>
      <w:proofErr w:type="spellStart"/>
      <w:r w:rsidR="00276031">
        <w:rPr>
          <w:color w:val="000000"/>
        </w:rPr>
        <w:t>u.d.p.p</w:t>
      </w:r>
      <w:proofErr w:type="spellEnd"/>
      <w:r w:rsidR="00276031">
        <w:rPr>
          <w:color w:val="000000"/>
        </w:rPr>
        <w:t>.</w:t>
      </w:r>
      <w:r>
        <w:rPr>
          <w:color w:val="000000"/>
        </w:rPr>
        <w:t>, zleca organizacjom pozarządowym realizację zadań publicznych wynikających z potrzeb mieszkańców powiatu, a organizacje te zapewniają ich wykonanie w sposób ekonomiczny                      i terminowy;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suwerenności stron</w:t>
      </w:r>
      <w:r>
        <w:rPr>
          <w:color w:val="000000"/>
        </w:rPr>
        <w:t xml:space="preserve"> – powiat i organizacje pozarządowe nie narzucają sobie nawzajem zadań, respektując w ten sposób swoją odrębność i suwerenność;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partnerstwa</w:t>
      </w:r>
      <w:r>
        <w:rPr>
          <w:color w:val="000000"/>
        </w:rPr>
        <w:t xml:space="preserve"> – organizacje pozarządowe, wspólnie z powiatem, uczestniczą                         w identyfikowaniu i definiowaniu problemów społecznych, wypracowaniu sposobów ich rozwiązywania oraz realizowaniu zadań publicznych;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efektywności</w:t>
      </w:r>
      <w:r>
        <w:rPr>
          <w:color w:val="000000"/>
        </w:rPr>
        <w:t xml:space="preserve"> – powiat, przy zlecaniu organizacjom pozarządowym zadań publicznych, dokonuje wyboru najefektywniejszego sposobu wykorzystania środków publicznych, przestrzegając zasad uczciwej konkurencji z zachowaniem wymogów określonych             w ustawie z dnia 27 sierpnia 2009 r. o finansach publicznych (Dz. U.</w:t>
      </w:r>
      <w:r w:rsidR="004746F4">
        <w:rPr>
          <w:color w:val="000000"/>
        </w:rPr>
        <w:t xml:space="preserve"> z 2013</w:t>
      </w:r>
      <w:r>
        <w:rPr>
          <w:color w:val="000000"/>
        </w:rPr>
        <w:t xml:space="preserve">, </w:t>
      </w:r>
      <w:r w:rsidR="00224CC7">
        <w:rPr>
          <w:color w:val="000000"/>
        </w:rPr>
        <w:br/>
      </w:r>
      <w:r w:rsidR="004746F4">
        <w:rPr>
          <w:color w:val="000000"/>
        </w:rPr>
        <w:t>poz. 885</w:t>
      </w:r>
      <w:r>
        <w:rPr>
          <w:color w:val="000000"/>
        </w:rPr>
        <w:t xml:space="preserve"> z późn. zm.);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jawności i uczciwej konkurencji</w:t>
      </w:r>
      <w:r>
        <w:rPr>
          <w:color w:val="000000"/>
        </w:rPr>
        <w:t xml:space="preserve"> – powiat udostępnia organizacjom pozarządowym informacje o zamiarach, celach i środkach finansowych przeznaczonych na zadania publiczne realizowane we współpracy z tymi organizacjami.</w:t>
      </w:r>
    </w:p>
    <w:p w:rsidR="00A7624E" w:rsidRDefault="00A7624E">
      <w:pPr>
        <w:jc w:val="both"/>
        <w:rPr>
          <w:i/>
          <w:color w:val="000000"/>
        </w:rPr>
      </w:pPr>
    </w:p>
    <w:p w:rsidR="00A7624E" w:rsidRDefault="00A7624E">
      <w:pPr>
        <w:pStyle w:val="Nagwek1"/>
      </w:pPr>
      <w:r>
        <w:t>Rozdział IV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Zakres przedmiotowy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Program określa wybrane obszary społecznie użytecznej działalności powiatu, podejmowanej w sferze zadań publicznych, określonych w art. 4 ust. 1 </w:t>
      </w:r>
      <w:proofErr w:type="spellStart"/>
      <w:r w:rsidR="00276031">
        <w:rPr>
          <w:color w:val="000000"/>
        </w:rPr>
        <w:t>u.d.p.p</w:t>
      </w:r>
      <w:proofErr w:type="spellEnd"/>
      <w:r w:rsidR="00276031">
        <w:rPr>
          <w:color w:val="000000"/>
        </w:rPr>
        <w:t>.</w:t>
      </w: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Szczegółowe zadania określa Rozdział XII niniejszego programu. 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Formy współpracy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 programie przyjmuje się następujące formy współpracy: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zlecanie organizacjom pozarządowym realizacji zadań publicznych w formie powierzenia lub wsparcia na zasadach określonych w </w:t>
      </w:r>
      <w:proofErr w:type="spellStart"/>
      <w:r w:rsidR="001D67FD">
        <w:rPr>
          <w:color w:val="000000"/>
        </w:rPr>
        <w:t>u.d.p.p</w:t>
      </w:r>
      <w:proofErr w:type="spellEnd"/>
      <w:r w:rsidR="001D67FD">
        <w:rPr>
          <w:color w:val="000000"/>
        </w:rPr>
        <w:t>.</w:t>
      </w:r>
      <w:r>
        <w:rPr>
          <w:color w:val="000000"/>
        </w:rPr>
        <w:t>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wzajemne informowanie się o planowanych kierunkach podejmowanych działań;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konsultowanie z organizacjami pozarządowymi projektów aktów normatywnych                    w dziedzinach dotyczących działalności statutowej tych organizacji;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tworzenie wspólnych zespołów o charakterze doradczym i inicjatywnym, złożonych                  z przedstawicieli organizacji pozarządowych oraz przedstawicieli powiatu lub jego jednostek organizacyjnych;</w:t>
      </w:r>
    </w:p>
    <w:p w:rsidR="00F35497" w:rsidRPr="00B93CB3" w:rsidRDefault="00A7624E" w:rsidP="00F3549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promowanie organizacji pozarządowych poprzez publikowanie, na stronie internetowej powiatu, informacji na temat prowadzonej przez nie działalności.</w:t>
      </w:r>
    </w:p>
    <w:p w:rsidR="00F35497" w:rsidRPr="00F35497" w:rsidRDefault="00F35497" w:rsidP="00F35497"/>
    <w:p w:rsidR="00A7624E" w:rsidRDefault="00A7624E">
      <w:pPr>
        <w:pStyle w:val="Nagwek1"/>
      </w:pPr>
      <w:r>
        <w:t>Rozdział VI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Priorytetowe zadania publiczne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ind w:firstLine="708"/>
        <w:jc w:val="both"/>
        <w:rPr>
          <w:color w:val="000000"/>
        </w:rPr>
      </w:pPr>
      <w:r>
        <w:rPr>
          <w:color w:val="000000"/>
        </w:rPr>
        <w:t>Za priorytetowe zadania w ujęciu niniejszego programu, a należące do sfery zadań publicznych powiatu, uwzględniając możliwości finansowe ich realizacji, uznaje się: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lastRenderedPageBreak/>
        <w:t>wspieranie  lokalnego   rynku   pracy   w   celu   promocji  zatrudnienia  i  aktywizacji bezrobotnych i poszukujących pracy;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osób niepełnosprawnych i ich środowisk, poprzez informowanie                       o możliwości korzystania z dostępnej bazy i usług środowiskowych domów samopomocy;</w:t>
      </w:r>
    </w:p>
    <w:p w:rsidR="00A7624E" w:rsidRDefault="00A7624E" w:rsidP="00BE3A33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lokalnych i środowiskowych działań na rzecz upowszechniania kultury, kultury fizycznej, turystyki</w:t>
      </w:r>
      <w:r w:rsidR="00BE3A33">
        <w:rPr>
          <w:color w:val="000000"/>
        </w:rPr>
        <w:t>,</w:t>
      </w:r>
      <w:r>
        <w:rPr>
          <w:color w:val="000000"/>
        </w:rPr>
        <w:t xml:space="preserve"> krajoznawstwa</w:t>
      </w:r>
      <w:r w:rsidR="00BE3A33">
        <w:rPr>
          <w:color w:val="000000"/>
        </w:rPr>
        <w:t xml:space="preserve"> oraz zbiorowego wypoczynku dzieci </w:t>
      </w:r>
      <w:r w:rsidR="00BE3A33">
        <w:rPr>
          <w:color w:val="000000"/>
        </w:rPr>
        <w:br/>
        <w:t xml:space="preserve">i młodzieży.  </w:t>
      </w:r>
    </w:p>
    <w:p w:rsidR="00BE3A33" w:rsidRDefault="00BE3A33" w:rsidP="00BE3A33">
      <w:pPr>
        <w:ind w:left="374"/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Okres realizacji programu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Niniejszy program będzie realizowany w okresie od </w:t>
      </w:r>
      <w:r w:rsidR="00BE3A33">
        <w:rPr>
          <w:color w:val="000000"/>
        </w:rPr>
        <w:t xml:space="preserve">1 stycznia </w:t>
      </w:r>
      <w:r>
        <w:rPr>
          <w:color w:val="000000"/>
        </w:rPr>
        <w:t>201</w:t>
      </w:r>
      <w:r w:rsidR="00BE3A33">
        <w:rPr>
          <w:color w:val="000000"/>
        </w:rPr>
        <w:t xml:space="preserve">7 r. do 31 grudnia </w:t>
      </w:r>
      <w:r w:rsidR="00BE3A33">
        <w:rPr>
          <w:color w:val="000000"/>
        </w:rPr>
        <w:br/>
        <w:t>2017</w:t>
      </w:r>
      <w:r>
        <w:rPr>
          <w:color w:val="000000"/>
        </w:rPr>
        <w:t xml:space="preserve"> r.</w:t>
      </w:r>
    </w:p>
    <w:p w:rsidR="00BE3A33" w:rsidRPr="00043D15" w:rsidRDefault="00A7624E" w:rsidP="00043D15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Szczegółowy terminarz zadań określa Rozdział XII niniejszego programu.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Informacja o wysokości środków finansowych, przeznaczonych na realizację programu</w:t>
      </w:r>
    </w:p>
    <w:p w:rsidR="00A7624E" w:rsidRDefault="00A7624E">
      <w:pPr>
        <w:jc w:val="both"/>
        <w:rPr>
          <w:color w:val="000000"/>
        </w:rPr>
      </w:pPr>
    </w:p>
    <w:p w:rsidR="00A7624E" w:rsidRDefault="00BE3A33" w:rsidP="00BE3A33">
      <w:pPr>
        <w:jc w:val="both"/>
        <w:rPr>
          <w:color w:val="000000"/>
        </w:rPr>
      </w:pPr>
      <w:r>
        <w:rPr>
          <w:color w:val="000000"/>
        </w:rPr>
        <w:t>1. </w:t>
      </w:r>
      <w:r w:rsidRPr="00BE3A33">
        <w:rPr>
          <w:color w:val="000000"/>
        </w:rPr>
        <w:t>Planowana wysokość środków finansowych na realizację zadań w zakresie:</w:t>
      </w:r>
    </w:p>
    <w:p w:rsidR="00BE3A33" w:rsidRDefault="00BE3A33" w:rsidP="006066C7">
      <w:pPr>
        <w:ind w:left="240"/>
        <w:jc w:val="both"/>
        <w:rPr>
          <w:color w:val="FF0000"/>
        </w:rPr>
      </w:pPr>
      <w:r>
        <w:rPr>
          <w:color w:val="000000"/>
        </w:rPr>
        <w:t xml:space="preserve">1) podtrzymywania i upowszechniania tradycji narodowej, pielęgnowania polskości oraz                     rozwoju </w:t>
      </w:r>
      <w:r w:rsidR="006066C7">
        <w:rPr>
          <w:color w:val="000000"/>
        </w:rPr>
        <w:t>świadomości narodowej, obywatelskiej i kulturowej</w:t>
      </w:r>
      <w:r w:rsidR="00F07EE3">
        <w:rPr>
          <w:color w:val="000000"/>
        </w:rPr>
        <w:t>,</w:t>
      </w:r>
      <w:r w:rsidR="006066C7">
        <w:rPr>
          <w:color w:val="000000"/>
        </w:rPr>
        <w:t xml:space="preserve"> </w:t>
      </w:r>
    </w:p>
    <w:p w:rsidR="006066C7" w:rsidRDefault="006066C7" w:rsidP="006066C7">
      <w:pPr>
        <w:ind w:left="240"/>
        <w:jc w:val="both"/>
        <w:rPr>
          <w:color w:val="FF0000"/>
        </w:rPr>
      </w:pPr>
      <w:r w:rsidRPr="006066C7">
        <w:t xml:space="preserve">2) </w:t>
      </w:r>
      <w:r w:rsidR="004B5DFD">
        <w:rPr>
          <w:color w:val="000000"/>
        </w:rPr>
        <w:t xml:space="preserve">ochrony zabytków i opieki </w:t>
      </w:r>
      <w:r w:rsidR="00F07EE3">
        <w:rPr>
          <w:color w:val="000000"/>
        </w:rPr>
        <w:t>nad zabytkami,</w:t>
      </w:r>
    </w:p>
    <w:p w:rsidR="006066C7" w:rsidRDefault="006066C7" w:rsidP="006066C7">
      <w:pPr>
        <w:ind w:left="240"/>
        <w:jc w:val="both"/>
        <w:rPr>
          <w:color w:val="FF0000"/>
        </w:rPr>
      </w:pPr>
      <w:r>
        <w:t xml:space="preserve">3) wspierania i upowszechniania </w:t>
      </w:r>
      <w:r w:rsidR="00F07EE3">
        <w:t>kultury fizycznej,</w:t>
      </w:r>
    </w:p>
    <w:p w:rsidR="006066C7" w:rsidRDefault="006066C7" w:rsidP="006066C7">
      <w:pPr>
        <w:ind w:left="240"/>
        <w:jc w:val="both"/>
      </w:pPr>
      <w:r>
        <w:t xml:space="preserve">4) turystyki i </w:t>
      </w:r>
      <w:r w:rsidR="00F07EE3">
        <w:t>krajoznawstwa,</w:t>
      </w:r>
    </w:p>
    <w:p w:rsidR="003A6812" w:rsidRDefault="003A6812" w:rsidP="006066C7">
      <w:pPr>
        <w:ind w:left="240"/>
        <w:jc w:val="both"/>
        <w:rPr>
          <w:color w:val="FF0000"/>
        </w:rPr>
      </w:pPr>
      <w:r>
        <w:t xml:space="preserve">zostanie określona w uchwale  budżetowej </w:t>
      </w:r>
      <w:r w:rsidR="0020722B">
        <w:t xml:space="preserve">Rady Powiatu we Włocławku </w:t>
      </w:r>
      <w:r w:rsidR="00FB6102">
        <w:t>na 2017 rok.</w:t>
      </w:r>
    </w:p>
    <w:p w:rsidR="006066C7" w:rsidRDefault="006066C7">
      <w:pPr>
        <w:jc w:val="both"/>
        <w:rPr>
          <w:color w:val="000000"/>
        </w:rPr>
      </w:pPr>
    </w:p>
    <w:p w:rsidR="00617A05" w:rsidRPr="00F35497" w:rsidRDefault="006066C7" w:rsidP="006066C7">
      <w:pPr>
        <w:jc w:val="both"/>
        <w:rPr>
          <w:color w:val="FF0000"/>
        </w:rPr>
      </w:pPr>
      <w:r>
        <w:rPr>
          <w:color w:val="000000"/>
        </w:rPr>
        <w:t xml:space="preserve">2. Planowana wysokość środków finansowych na realizację zadań w zakresie nieodpłatnej pomocy </w:t>
      </w:r>
      <w:r w:rsidR="004B5DFD">
        <w:rPr>
          <w:color w:val="000000"/>
        </w:rPr>
        <w:t>prawnej oraz edukacji prawnej –</w:t>
      </w:r>
      <w:r w:rsidR="003A6812">
        <w:rPr>
          <w:color w:val="000000"/>
        </w:rPr>
        <w:t xml:space="preserve"> </w:t>
      </w:r>
      <w:r>
        <w:rPr>
          <w:color w:val="000000"/>
        </w:rPr>
        <w:t>otrzymywana od Wojewody Kujawsko-</w:t>
      </w:r>
      <w:r w:rsidRPr="00CA75D7">
        <w:t xml:space="preserve">Pomorskiego – </w:t>
      </w:r>
      <w:r w:rsidR="00B93CB3">
        <w:rPr>
          <w:rStyle w:val="Pogrubienie"/>
          <w:b w:val="0"/>
        </w:rPr>
        <w:t>62.600,00</w:t>
      </w:r>
      <w:r w:rsidR="00782109" w:rsidRPr="00CA75D7">
        <w:rPr>
          <w:rStyle w:val="Pogrubienie"/>
          <w:b w:val="0"/>
        </w:rPr>
        <w:t xml:space="preserve"> zł</w:t>
      </w:r>
    </w:p>
    <w:p w:rsidR="00617A05" w:rsidRPr="006066C7" w:rsidRDefault="00617A05" w:rsidP="006066C7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IX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oceny realizacji programu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Zarząd </w:t>
      </w:r>
      <w:r w:rsidR="00617A05">
        <w:rPr>
          <w:color w:val="000000"/>
        </w:rPr>
        <w:t>Powiatu do dnia 30 kwietnia 2018</w:t>
      </w:r>
      <w:r>
        <w:rPr>
          <w:color w:val="000000"/>
        </w:rPr>
        <w:t xml:space="preserve"> r. przedstawi Radzie Powiatu sprawozdanie                 z realizacji niniejszego programu.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Projekt sprawozdania, o którym mowa w ust. 1, zostanie przedstawiony na spotkaniu konsultacyjnym z zespołem doradczo – inicjatywnym, utworzonym przy urzędzie.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Ocenie podlegać będzie stopień realizacji poszczególnych zadań programu oraz terminowość ich wykonania.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tworzenia programu i przebieg jego konsultacji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ab/>
        <w:t>W procesie legislacyjnym niniejszego programu uwzględniono następujące etapy: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przygotowanie wstępnego projektu programu na podstawie propozycji zadań zgłoszonych przez: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Powiatowe Centrum Pomocy Rodzinie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Powiatowy Urząd Pracy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Samodzielny Publiczny Zespół Przychodni Specjalistycznych we Włocławku,</w:t>
      </w:r>
    </w:p>
    <w:p w:rsidR="00A7624E" w:rsidRDefault="002F59A2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Wydział </w:t>
      </w:r>
      <w:r w:rsidR="00A7624E">
        <w:rPr>
          <w:color w:val="000000"/>
        </w:rPr>
        <w:t xml:space="preserve"> Edukacji i Spraw Społecznych Sta</w:t>
      </w:r>
      <w:r w:rsidR="00782109">
        <w:rPr>
          <w:color w:val="000000"/>
        </w:rPr>
        <w:t>rostwa Powiatowego we Włocławku,</w:t>
      </w:r>
    </w:p>
    <w:p w:rsidR="00782109" w:rsidRDefault="00782109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Wydział Inwestycji i Rozwoju Starostwa Powiatowego we Włocławku.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programu, do wstępnego rozpatrzenia przez Zarząd Powiatu;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skierowanie projektu programu do konsultacji z organizacjami pozarządowymi zgodnie  z decyzją Zarządu Powiatu i przekazanie go pod obrady Komisji Rady Powiatu właściwej w sprawach współpracy z organizacjami pozarządowymi; 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do ponownego rozpatrzenia przez Zarząd Powiatu wraz            z załączonym zestawieniem wszystkich stanowisk zgłoszonych przez organizacje pozarządowe oraz uzasadnioną  propozycją ustosunkowania się do zgłoszonych stanowisk;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pod obrady Rady Powiatu.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XI</w:t>
      </w:r>
    </w:p>
    <w:p w:rsidR="00A7624E" w:rsidRDefault="00A7624E">
      <w:pPr>
        <w:pStyle w:val="Nagwek1"/>
      </w:pPr>
      <w:r>
        <w:t>Tryb powoływania i zasady działania komisji konkursowych do opiniowania ofert               w otwartych konkursach ofert</w:t>
      </w:r>
    </w:p>
    <w:p w:rsidR="00A7624E" w:rsidRDefault="00A7624E"/>
    <w:p w:rsidR="00A7624E" w:rsidRDefault="00A7624E">
      <w:pPr>
        <w:numPr>
          <w:ilvl w:val="0"/>
          <w:numId w:val="18"/>
        </w:numPr>
        <w:jc w:val="both"/>
      </w:pPr>
      <w:r>
        <w:t xml:space="preserve">Zarząd Powiatu powołuje, w drodze uchwał, imienne składy komisji konkursowych, zwane dalej Komisjami, do opiniowania ofert złożonych w ramach otwartych konkursów ofert na realizację zadań publicznych zlecanych przez powiat na podstawie </w:t>
      </w:r>
      <w:proofErr w:type="spellStart"/>
      <w:r w:rsidR="00867FDA">
        <w:t>u.d.p.p</w:t>
      </w:r>
      <w:proofErr w:type="spellEnd"/>
      <w:r w:rsidR="00867FDA">
        <w:t>.</w:t>
      </w:r>
    </w:p>
    <w:p w:rsidR="00A7624E" w:rsidRDefault="00A7624E">
      <w:pPr>
        <w:numPr>
          <w:ilvl w:val="0"/>
          <w:numId w:val="18"/>
        </w:numPr>
        <w:jc w:val="both"/>
      </w:pPr>
      <w:r>
        <w:t>Do składu Komisji powołuje się każdorazowo:</w:t>
      </w:r>
    </w:p>
    <w:p w:rsidR="00A7624E" w:rsidRDefault="00A7624E">
      <w:pPr>
        <w:numPr>
          <w:ilvl w:val="0"/>
          <w:numId w:val="19"/>
        </w:numPr>
        <w:jc w:val="both"/>
      </w:pPr>
      <w:r>
        <w:t>dyrektora właściwej merytorycznie jednostki organizacyjnej powiatu lub naczelnika właściwej merytorycznie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1 - 3 pracowników merytorycznych właściwej jednostki organizacyjnej powiatu lub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jednego przedstawiciela organizacji pozarządowych wskazanego przez zespół doradczo – inicj</w:t>
      </w:r>
      <w:r w:rsidR="00867FDA">
        <w:t>atywny, utworzony przy urzędzie.</w:t>
      </w:r>
    </w:p>
    <w:p w:rsidR="00A7624E" w:rsidRDefault="00A7624E">
      <w:pPr>
        <w:numPr>
          <w:ilvl w:val="0"/>
          <w:numId w:val="18"/>
        </w:numPr>
        <w:jc w:val="both"/>
      </w:pPr>
      <w:r>
        <w:t>W pracach Komisji mogą uczestniczyć także, z głosem doradczym, osoby posiadające specjalistyczną wiedzę w dziedzinie, której dotyczy konkurs.</w:t>
      </w:r>
    </w:p>
    <w:p w:rsidR="00A7624E" w:rsidRDefault="00A7624E">
      <w:pPr>
        <w:numPr>
          <w:ilvl w:val="0"/>
          <w:numId w:val="18"/>
        </w:numPr>
        <w:jc w:val="both"/>
      </w:pPr>
      <w:r>
        <w:t>Obsługę pracy Komisji zapewnia właściwa merytorycznie jednostka powiatu lub komórka organizacyjna urzędu.</w:t>
      </w:r>
    </w:p>
    <w:p w:rsidR="00A7624E" w:rsidRDefault="00A7624E">
      <w:pPr>
        <w:numPr>
          <w:ilvl w:val="0"/>
          <w:numId w:val="18"/>
        </w:numPr>
        <w:jc w:val="both"/>
      </w:pPr>
      <w:r>
        <w:t xml:space="preserve">Członkowie Komisji składają oświadczenie o niepodleganiu wyłączeniu, zgodnie                     z przepisami określonymi w art. 15 ust. 2 d i ust. 2 f </w:t>
      </w:r>
      <w:proofErr w:type="spellStart"/>
      <w:r w:rsidR="00867FDA">
        <w:t>u.d.p.p</w:t>
      </w:r>
      <w:proofErr w:type="spellEnd"/>
      <w:r w:rsidR="00867FDA">
        <w:t>.</w:t>
      </w:r>
    </w:p>
    <w:p w:rsidR="00A7624E" w:rsidRDefault="00A7624E">
      <w:pPr>
        <w:numPr>
          <w:ilvl w:val="0"/>
          <w:numId w:val="18"/>
        </w:numPr>
        <w:jc w:val="both"/>
      </w:pPr>
      <w:r>
        <w:t>Prace Komisji, w tym sposób oceniania ofert złożonych przez organizacje pozarządowe</w:t>
      </w:r>
      <w:r w:rsidR="00867FDA">
        <w:t>,</w:t>
      </w:r>
      <w:r>
        <w:t xml:space="preserve"> odbywają się w oparciu o zasady określone w ogłoszonym przez Zarząd Powiatu otwartym konkursie ofert na realizację zadań publicznych.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  <w:sectPr w:rsidR="00A7624E">
          <w:pgSz w:w="11907" w:h="16840" w:code="9"/>
          <w:pgMar w:top="1418" w:right="1418" w:bottom="1418" w:left="1418" w:header="2155" w:footer="708" w:gutter="0"/>
          <w:cols w:space="708"/>
          <w:titlePg/>
          <w:docGrid w:linePitch="272"/>
        </w:sect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Rozdział XII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Szczegółowe zadania programu, sposoby i terminy ich realizacji oraz podmioty odpowiedzialne za realizację lub koordynację zadań</w:t>
      </w:r>
    </w:p>
    <w:p w:rsidR="00A7624E" w:rsidRDefault="00A7624E">
      <w:pPr>
        <w:jc w:val="both"/>
        <w:rPr>
          <w:color w:val="000000"/>
        </w:rPr>
      </w:pPr>
    </w:p>
    <w:tbl>
      <w:tblPr>
        <w:tblW w:w="15136" w:type="dxa"/>
        <w:tblInd w:w="-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236"/>
        <w:gridCol w:w="2992"/>
        <w:gridCol w:w="3151"/>
        <w:gridCol w:w="3063"/>
      </w:tblGrid>
      <w:tr w:rsidR="00A7624E" w:rsidTr="003009C7">
        <w:trPr>
          <w:trHeight w:val="110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Treść zadania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Sposób realizacji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Podmiot odpowiedzialny </w:t>
            </w:r>
            <w:r>
              <w:rPr>
                <w:b/>
                <w:sz w:val="22"/>
              </w:rPr>
              <w:br/>
              <w:t>za realizację lub koordynację realizacji zadania</w:t>
            </w:r>
          </w:p>
        </w:tc>
      </w:tr>
      <w:tr w:rsidR="00A7624E" w:rsidTr="003009C7">
        <w:trPr>
          <w:trHeight w:val="36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Sporządzenie informacji z realizacji programu za 201</w:t>
            </w:r>
            <w:r w:rsidR="00867FDA">
              <w:rPr>
                <w:sz w:val="22"/>
              </w:rPr>
              <w:t>6</w:t>
            </w:r>
            <w:r w:rsidRPr="00B9573F">
              <w:rPr>
                <w:sz w:val="22"/>
              </w:rPr>
              <w:t xml:space="preserve"> rok wraz z roczną oceną jego wykonania.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30.04.201</w:t>
            </w:r>
            <w:r w:rsidR="00867FDA">
              <w:rPr>
                <w:sz w:val="22"/>
              </w:rPr>
              <w:t>7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05581F" w:rsidP="003009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Zebranie i w</w:t>
            </w:r>
            <w:r w:rsidR="00A7624E" w:rsidRPr="00B9573F">
              <w:rPr>
                <w:sz w:val="22"/>
              </w:rPr>
              <w:t>ymiana informacji poprzez korespondencję.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konsultacyjne</w:t>
            </w:r>
            <w:r w:rsidR="00867FDA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Współpraca w zakresie </w:t>
            </w:r>
            <w:r>
              <w:rPr>
                <w:sz w:val="22"/>
              </w:rPr>
              <w:t>dofinansowania ze środków PFRON kultury, sportu i rekreacji osób niepełnosprawnych.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 w:rsidRPr="00F3540C">
              <w:rPr>
                <w:sz w:val="22"/>
              </w:rPr>
              <w:t>Wymiana informacji poprzez korespondencję</w:t>
            </w:r>
            <w:r>
              <w:rPr>
                <w:sz w:val="22"/>
              </w:rPr>
              <w:t xml:space="preserve"> i spotkania</w:t>
            </w:r>
            <w:r w:rsidR="00867FDA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Zapewnienie powszechnego dostępu do informacji </w:t>
            </w:r>
            <w:r w:rsidR="00A41342">
              <w:rPr>
                <w:sz w:val="22"/>
              </w:rPr>
              <w:t xml:space="preserve">            </w:t>
            </w:r>
            <w:r w:rsidRPr="00B9573F">
              <w:rPr>
                <w:sz w:val="22"/>
              </w:rPr>
              <w:t>o możliwości uzyskania przez organizacje pozarządowe dotacji na realizację zadań statutowych.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Działanie cią</w:t>
            </w:r>
            <w:r w:rsidR="008D0378">
              <w:rPr>
                <w:sz w:val="22"/>
              </w:rPr>
              <w:t>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</w:t>
            </w:r>
            <w:r w:rsidR="00F3540C">
              <w:rPr>
                <w:sz w:val="22"/>
              </w:rPr>
              <w:t>przez korespondencję i drogą informatyczną</w:t>
            </w:r>
            <w:r w:rsidR="00867FDA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Udz</w:t>
            </w:r>
            <w:r w:rsidRPr="00B9573F">
              <w:rPr>
                <w:sz w:val="22"/>
              </w:rPr>
              <w:t>iał pracowników PCPR w spotkaniach organizowanych przez organizacje pozarządowe oraz informowanie o możliwościach i uprawnieniach osób niepełnosprawnych w zakresie: dofinansowania do uczestnictwa w turnusie rehabilitacyjnym, wyrównywania szans osób niepełnosprawnych w życiu społecznym poprzez likwidację barier architektonicznych, tec</w:t>
            </w:r>
            <w:r w:rsidR="00867FDA">
              <w:rPr>
                <w:sz w:val="22"/>
              </w:rPr>
              <w:t xml:space="preserve">hnicznych i w komunikowaniu się, dofinansowanie do zakupu przedmiotów ortopedycznych i środków pomocniczych oraz </w:t>
            </w:r>
            <w:r w:rsidR="00972448">
              <w:rPr>
                <w:sz w:val="22"/>
              </w:rPr>
              <w:t>zasad przyznawania pomocy w ramach programu „Aktywny samorząd”</w:t>
            </w:r>
            <w:r w:rsidR="00816434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</w:t>
            </w:r>
            <w:r w:rsidR="00972448">
              <w:rPr>
                <w:sz w:val="22"/>
              </w:rPr>
              <w:t xml:space="preserve"> i drogą</w:t>
            </w:r>
            <w:r>
              <w:rPr>
                <w:sz w:val="22"/>
              </w:rPr>
              <w:t xml:space="preserve"> informatyczną</w:t>
            </w:r>
            <w:r w:rsidR="00972448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Spotkanie z przedstawicielami organizacji pozarządowych</w:t>
            </w:r>
            <w:r w:rsidR="00816434">
              <w:rPr>
                <w:sz w:val="22"/>
              </w:rPr>
              <w:t xml:space="preserve">, w tym z Członkami Zespołu inicjatywno-doradczego, </w:t>
            </w:r>
            <w:r w:rsidR="00B93CB3">
              <w:rPr>
                <w:sz w:val="22"/>
              </w:rPr>
              <w:br/>
            </w:r>
            <w:r w:rsidR="00816434">
              <w:rPr>
                <w:sz w:val="22"/>
              </w:rPr>
              <w:t>w celu przedstawienia sprawozdania z działalności za 2016 rok oraz oferty PUP na 2017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816434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 kwartał 2017</w:t>
            </w:r>
            <w:r w:rsidR="00F3540C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Spotkanie konsultacyjne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ED68F6" w:rsidP="003009C7">
            <w:pPr>
              <w:rPr>
                <w:sz w:val="22"/>
              </w:rPr>
            </w:pPr>
            <w:r>
              <w:rPr>
                <w:sz w:val="22"/>
              </w:rPr>
              <w:t>Dyrektor 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816434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Informowanie o podejmowanych działaniach i realizowanych programach przez PUP w zakresie promocji </w:t>
            </w:r>
            <w:r>
              <w:rPr>
                <w:sz w:val="22"/>
              </w:rPr>
              <w:lastRenderedPageBreak/>
              <w:t>zatrudnienia, łagodzenia skutków bezrobocia i aktywizacji zawodowej bezrobotnych z uwzględnieniem działań, w których mogą współuczestniczyć organizacje pozarządowe.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40C" w:rsidRPr="00B9573F" w:rsidRDefault="0081643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816434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Ogłoszenia w mediach, wymiana korespondencji, wizyty </w:t>
            </w:r>
            <w:r>
              <w:rPr>
                <w:sz w:val="22"/>
              </w:rPr>
              <w:lastRenderedPageBreak/>
              <w:t>pośredników pracy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ED68F6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Dyrektor Powiatowego Urzędu Pracy</w:t>
            </w:r>
          </w:p>
        </w:tc>
      </w:tr>
      <w:tr w:rsidR="00816434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Default="0081643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Konsultowanie projektów aktów normatywnych</w:t>
            </w:r>
            <w:r>
              <w:rPr>
                <w:sz w:val="22"/>
              </w:rPr>
              <w:t xml:space="preserve">              </w:t>
            </w:r>
            <w:r w:rsidRPr="00B9573F">
              <w:rPr>
                <w:sz w:val="22"/>
              </w:rPr>
              <w:t xml:space="preserve"> w dziedzinach dotyczących działalności statutowej  organizacji pozarządowych – o ile będzie taka potrzeba.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Default="00816434" w:rsidP="0005581F">
            <w:pPr>
              <w:rPr>
                <w:sz w:val="22"/>
              </w:rPr>
            </w:pPr>
            <w:r w:rsidRPr="00B9573F">
              <w:rPr>
                <w:sz w:val="22"/>
              </w:rPr>
              <w:t xml:space="preserve">Sposób konsultacji określi  </w:t>
            </w:r>
          </w:p>
          <w:p w:rsidR="00816434" w:rsidRPr="00B9573F" w:rsidRDefault="00816434" w:rsidP="0005581F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Default="00816434" w:rsidP="0005581F">
            <w:pPr>
              <w:rPr>
                <w:sz w:val="22"/>
              </w:rPr>
            </w:pPr>
            <w:r w:rsidRPr="00B9573F">
              <w:rPr>
                <w:sz w:val="22"/>
              </w:rPr>
              <w:t xml:space="preserve">Starosta Włocławski, </w:t>
            </w:r>
          </w:p>
          <w:p w:rsidR="00816434" w:rsidRPr="00B9573F" w:rsidRDefault="00816434" w:rsidP="0005581F">
            <w:pPr>
              <w:rPr>
                <w:sz w:val="22"/>
              </w:rPr>
            </w:pPr>
            <w:r w:rsidRPr="00B9573F">
              <w:rPr>
                <w:sz w:val="22"/>
              </w:rPr>
              <w:t>Zarząd Powiatu i Rada Powiatu</w:t>
            </w:r>
          </w:p>
        </w:tc>
      </w:tr>
      <w:tr w:rsidR="00816434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164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Inicjowanie i wspieranie działań związanych </w:t>
            </w:r>
            <w:r>
              <w:rPr>
                <w:sz w:val="22"/>
              </w:rPr>
              <w:t xml:space="preserve">                      </w:t>
            </w:r>
            <w:r w:rsidRPr="00B9573F">
              <w:rPr>
                <w:sz w:val="22"/>
              </w:rPr>
              <w:t>z promowaniem zdrowego trybu życia, promocją zdrowia</w:t>
            </w:r>
            <w:r>
              <w:rPr>
                <w:sz w:val="22"/>
              </w:rPr>
              <w:t xml:space="preserve">   i ochroną</w:t>
            </w:r>
            <w:r w:rsidRPr="00B9573F">
              <w:rPr>
                <w:sz w:val="22"/>
              </w:rPr>
              <w:t xml:space="preserve"> zdrowia.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Konsultacje, doradztwo, akcje profilaktyczne, wykonywanie badań, wspieranie programów zdrowotnych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 Samodzielnego Publicznego Zespołu Przychodni Specjalistycznych</w:t>
            </w:r>
          </w:p>
        </w:tc>
      </w:tr>
      <w:tr w:rsidR="00816434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8164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Informowanie i zlecanie zadań publicznych o charakterze ponadgminnym w sferze upowszechniania kultury, sztuki, ochrony dóbr kultury i tradycji, podtrzymywania tradycji narodowej, pielęgnowania polskości oraz rozwoju świadomości narodowej, obywatelskiej i kulturowej na zasadach określonych w </w:t>
            </w:r>
            <w:proofErr w:type="spellStart"/>
            <w:r w:rsidR="0005581F">
              <w:rPr>
                <w:sz w:val="22"/>
              </w:rPr>
              <w:t>u.d.p.p</w:t>
            </w:r>
            <w:proofErr w:type="spellEnd"/>
            <w:r w:rsidR="0005581F">
              <w:rPr>
                <w:sz w:val="22"/>
              </w:rPr>
              <w:t>.</w:t>
            </w:r>
            <w:r w:rsidRPr="00B9573F">
              <w:rPr>
                <w:sz w:val="22"/>
              </w:rPr>
              <w:t xml:space="preserve"> i w ramach środków przewidzianych na te cele w budżecie powiatu na rok 201</w:t>
            </w:r>
            <w:r w:rsidR="0005581F">
              <w:rPr>
                <w:sz w:val="22"/>
              </w:rPr>
              <w:t>7</w:t>
            </w:r>
            <w:r w:rsidRPr="00B9573F">
              <w:rPr>
                <w:sz w:val="22"/>
              </w:rPr>
              <w:t xml:space="preserve">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816434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164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Informowanie i zlecanie zadań publicznych o charakterze ponadgminnym w sferze upowszechniania kultury fizycznej na zasadach określonych w </w:t>
            </w:r>
            <w:proofErr w:type="spellStart"/>
            <w:r w:rsidR="0005581F">
              <w:rPr>
                <w:sz w:val="22"/>
              </w:rPr>
              <w:t>u.d.p.p</w:t>
            </w:r>
            <w:proofErr w:type="spellEnd"/>
            <w:r w:rsidR="0005581F">
              <w:rPr>
                <w:sz w:val="22"/>
              </w:rPr>
              <w:t>.</w:t>
            </w:r>
            <w:r w:rsidRPr="00B9573F">
              <w:rPr>
                <w:sz w:val="22"/>
              </w:rPr>
              <w:t xml:space="preserve"> i w ramach środków przewidzianych na te cel</w:t>
            </w:r>
            <w:r w:rsidR="0005581F">
              <w:rPr>
                <w:sz w:val="22"/>
              </w:rPr>
              <w:t>e w budżecie powiatu na rok 2017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B9573F" w:rsidRDefault="00816434" w:rsidP="0005581F">
            <w:pPr>
              <w:snapToGrid w:val="0"/>
              <w:rPr>
                <w:sz w:val="22"/>
              </w:rPr>
            </w:pPr>
          </w:p>
          <w:p w:rsidR="00816434" w:rsidRPr="00B9573F" w:rsidRDefault="00816434" w:rsidP="0005581F">
            <w:pPr>
              <w:snapToGrid w:val="0"/>
              <w:rPr>
                <w:sz w:val="22"/>
              </w:rPr>
            </w:pPr>
          </w:p>
          <w:p w:rsidR="00816434" w:rsidRPr="00B9573F" w:rsidRDefault="00816434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816434" w:rsidRPr="00B9573F" w:rsidRDefault="00816434" w:rsidP="0005581F">
            <w:pPr>
              <w:snapToGrid w:val="0"/>
              <w:rPr>
                <w:sz w:val="22"/>
              </w:rPr>
            </w:pPr>
          </w:p>
          <w:p w:rsidR="00816434" w:rsidRPr="00B9573F" w:rsidRDefault="00816434" w:rsidP="0005581F">
            <w:pPr>
              <w:snapToGrid w:val="0"/>
              <w:rPr>
                <w:sz w:val="22"/>
              </w:rPr>
            </w:pPr>
          </w:p>
        </w:tc>
      </w:tr>
      <w:tr w:rsidR="0005581F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05581F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Wypracowanie powiatowego kalendarza imprez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I – II kwartał 201</w:t>
            </w:r>
            <w:r w:rsidR="009D61E7">
              <w:rPr>
                <w:sz w:val="22"/>
              </w:rPr>
              <w:t>7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tradycyjną                  i elektroniczną.</w:t>
            </w:r>
          </w:p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Publikacja na stronie internetowej powiatu włocławskiego.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05581F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  <w:r w:rsidR="0005581F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Uzupełnianie składu zespołu lub tworzenie nowych zespołów o charakterze doradczym i inicjatywnym, utworzonym na podstawie art. 5 ust. 2 pkt </w:t>
            </w:r>
            <w:proofErr w:type="spellStart"/>
            <w:r>
              <w:rPr>
                <w:sz w:val="22"/>
              </w:rPr>
              <w:t>u.d.p.p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br/>
            </w:r>
            <w:r w:rsidRPr="00B9573F">
              <w:rPr>
                <w:sz w:val="22"/>
              </w:rPr>
              <w:t xml:space="preserve">w zależności od występujących potrzeb.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</w:tc>
      </w:tr>
      <w:tr w:rsidR="0005581F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05581F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Dofinansowanie zadań w zakresie prac konserwatorskich, restauratorskich lub robót budowlanych przy zabytkach wpisanych do rejestru zabytków na obszarze powiatu włocławskiego na podstawie ustawy z dnia 23 lipca 2003 r. o ochronie zabytków i opiece nad zabytkami (Dz. U. </w:t>
            </w:r>
            <w:r w:rsidR="007B60B5">
              <w:rPr>
                <w:sz w:val="22"/>
              </w:rPr>
              <w:t>z 2014 r. poz. 1446</w:t>
            </w:r>
            <w:r w:rsidRPr="00B9573F">
              <w:rPr>
                <w:sz w:val="22"/>
              </w:rPr>
              <w:t xml:space="preserve"> z późn. zm.)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201</w:t>
            </w:r>
            <w:r w:rsidR="009D61E7">
              <w:rPr>
                <w:sz w:val="22"/>
              </w:rPr>
              <w:t>7</w:t>
            </w:r>
            <w:r w:rsidRPr="00B9573F">
              <w:rPr>
                <w:sz w:val="22"/>
              </w:rPr>
              <w:t xml:space="preserve"> r.</w:t>
            </w:r>
          </w:p>
          <w:p w:rsidR="0005581F" w:rsidRPr="00B9573F" w:rsidRDefault="0005581F" w:rsidP="0005581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B9573F" w:rsidRDefault="009D61E7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</w:t>
            </w:r>
            <w:r w:rsidR="0005581F" w:rsidRPr="00B9573F">
              <w:rPr>
                <w:sz w:val="22"/>
              </w:rPr>
              <w:t>eali</w:t>
            </w:r>
            <w:r w:rsidR="00B073E7">
              <w:rPr>
                <w:sz w:val="22"/>
              </w:rPr>
              <w:t xml:space="preserve">zacja wniosków z </w:t>
            </w:r>
            <w:r>
              <w:rPr>
                <w:sz w:val="22"/>
              </w:rPr>
              <w:t>2016</w:t>
            </w:r>
            <w:r w:rsidR="0005581F" w:rsidRPr="00B9573F">
              <w:rPr>
                <w:sz w:val="22"/>
              </w:rPr>
              <w:t xml:space="preserve"> r.</w:t>
            </w:r>
          </w:p>
          <w:p w:rsidR="0005581F" w:rsidRPr="00B9573F" w:rsidRDefault="009D61E7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</w:t>
            </w:r>
            <w:r w:rsidR="0005581F" w:rsidRPr="00B9573F">
              <w:rPr>
                <w:sz w:val="22"/>
              </w:rPr>
              <w:t xml:space="preserve">ozpatrywanie wniosków </w:t>
            </w:r>
            <w:r>
              <w:rPr>
                <w:sz w:val="22"/>
              </w:rPr>
              <w:br/>
            </w:r>
            <w:r w:rsidR="0005581F" w:rsidRPr="00B9573F">
              <w:rPr>
                <w:sz w:val="22"/>
              </w:rPr>
              <w:t>i planowanie zadań na 201</w:t>
            </w:r>
            <w:r>
              <w:rPr>
                <w:sz w:val="22"/>
              </w:rPr>
              <w:t>7</w:t>
            </w:r>
            <w:r w:rsidR="0005581F" w:rsidRPr="00B9573F">
              <w:rPr>
                <w:sz w:val="22"/>
              </w:rPr>
              <w:t xml:space="preserve"> r.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  <w:tr w:rsidR="009D61E7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9D61E7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B9573F" w:rsidRDefault="009D61E7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Informowanie i zlecanie zdań publicznych o charakterze ponadgminnym w zakresie nieodpłatnej pomocy prawnej oraz edukacji prawnej na podstawie </w:t>
            </w:r>
            <w:proofErr w:type="spellStart"/>
            <w:r>
              <w:rPr>
                <w:sz w:val="22"/>
              </w:rPr>
              <w:t>u.n.p.p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B9573F" w:rsidRDefault="009D61E7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2017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Default="009D61E7" w:rsidP="0005581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E7" w:rsidRPr="00B9573F" w:rsidRDefault="009D61E7" w:rsidP="0005581F">
            <w:pPr>
              <w:rPr>
                <w:sz w:val="22"/>
              </w:rPr>
            </w:pPr>
            <w:r>
              <w:rPr>
                <w:sz w:val="22"/>
              </w:rPr>
              <w:t>Starosta Włocławski</w:t>
            </w:r>
          </w:p>
        </w:tc>
      </w:tr>
      <w:tr w:rsidR="0005581F" w:rsidTr="00C57F9F"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Default="00A279EC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5581F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Opracowanie projektu i przyjęcie programu na 201</w:t>
            </w:r>
            <w:r w:rsidR="00620040">
              <w:rPr>
                <w:sz w:val="22"/>
              </w:rPr>
              <w:t>8</w:t>
            </w:r>
            <w:r w:rsidRPr="00B9573F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B9573F" w:rsidRDefault="0005581F" w:rsidP="0005581F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30.11.201</w:t>
            </w:r>
            <w:r w:rsidR="00A279EC">
              <w:rPr>
                <w:sz w:val="22"/>
              </w:rPr>
              <w:t>7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Przygotowanie projektu</w:t>
            </w:r>
          </w:p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Sposób konsultacji określi Zarząd Powiatu</w:t>
            </w:r>
          </w:p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Uchwalenie programu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  <w:p w:rsidR="0005581F" w:rsidRPr="00B9573F" w:rsidRDefault="0005581F" w:rsidP="0005581F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05581F" w:rsidRPr="00B9573F" w:rsidRDefault="0005581F" w:rsidP="0005581F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</w:tbl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/>
    <w:sectPr w:rsidR="00A7624E">
      <w:pgSz w:w="16840" w:h="11907" w:orient="landscape" w:code="9"/>
      <w:pgMar w:top="1418" w:right="1418" w:bottom="1418" w:left="1418" w:header="2155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6"/>
    <w:multiLevelType w:val="hybridMultilevel"/>
    <w:tmpl w:val="21CE68C8"/>
    <w:lvl w:ilvl="0" w:tplc="7C8C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83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4C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C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A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6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">
    <w:nsid w:val="07370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35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4">
    <w:nsid w:val="147177B4"/>
    <w:multiLevelType w:val="hybridMultilevel"/>
    <w:tmpl w:val="32AE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E0A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8F14CF"/>
    <w:multiLevelType w:val="hybridMultilevel"/>
    <w:tmpl w:val="1666D058"/>
    <w:lvl w:ilvl="0" w:tplc="B1EC3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2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68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0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5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C5B85"/>
    <w:multiLevelType w:val="hybridMultilevel"/>
    <w:tmpl w:val="CE66BB0A"/>
    <w:lvl w:ilvl="0" w:tplc="8812834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D5907D60">
      <w:start w:val="1"/>
      <w:numFmt w:val="decimal"/>
      <w:lvlText w:val="%2)"/>
      <w:lvlJc w:val="left"/>
      <w:pPr>
        <w:tabs>
          <w:tab w:val="num" w:pos="1889"/>
        </w:tabs>
        <w:ind w:left="1889" w:hanging="435"/>
      </w:pPr>
      <w:rPr>
        <w:rFonts w:hint="default"/>
      </w:rPr>
    </w:lvl>
    <w:lvl w:ilvl="2" w:tplc="4E604D26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3FBCA1FE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2EAE1870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A1C50B2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28A83BB0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5C1C10F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189C887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9">
    <w:nsid w:val="216D7E20"/>
    <w:multiLevelType w:val="singleLevel"/>
    <w:tmpl w:val="5546E3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229A1B90"/>
    <w:multiLevelType w:val="hybridMultilevel"/>
    <w:tmpl w:val="39A61EC4"/>
    <w:lvl w:ilvl="0" w:tplc="F2D2E5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7E2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A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F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B2EBC"/>
    <w:multiLevelType w:val="hybridMultilevel"/>
    <w:tmpl w:val="EB20E064"/>
    <w:lvl w:ilvl="0" w:tplc="3CC26D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A0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E6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D2D25"/>
    <w:multiLevelType w:val="hybridMultilevel"/>
    <w:tmpl w:val="307A31A4"/>
    <w:lvl w:ilvl="0" w:tplc="54584BC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9A8C59DC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DC1A60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2B3E57F6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11BCD0CC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33C6C98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601478A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DEB20AB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4940A17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27B4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A16813"/>
    <w:multiLevelType w:val="multilevel"/>
    <w:tmpl w:val="FB5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93000"/>
    <w:multiLevelType w:val="hybridMultilevel"/>
    <w:tmpl w:val="58A426E6"/>
    <w:lvl w:ilvl="0" w:tplc="7B80825C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61E29F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AB04F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1B4CE54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95EAB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B9A697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EF4CDAA8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03A9DF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8DAA333C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6">
    <w:nsid w:val="3BC655F3"/>
    <w:multiLevelType w:val="hybridMultilevel"/>
    <w:tmpl w:val="0598D11A"/>
    <w:lvl w:ilvl="0" w:tplc="6ECC0624">
      <w:start w:val="1"/>
      <w:numFmt w:val="lowerLetter"/>
      <w:lvlText w:val="%1)"/>
      <w:lvlJc w:val="left"/>
      <w:pPr>
        <w:ind w:left="1069" w:hanging="360"/>
      </w:pPr>
    </w:lvl>
    <w:lvl w:ilvl="1" w:tplc="0FD4B3E6" w:tentative="1">
      <w:start w:val="1"/>
      <w:numFmt w:val="lowerLetter"/>
      <w:lvlText w:val="%2."/>
      <w:lvlJc w:val="left"/>
      <w:pPr>
        <w:ind w:left="1789" w:hanging="360"/>
      </w:pPr>
    </w:lvl>
    <w:lvl w:ilvl="2" w:tplc="0A628C3A" w:tentative="1">
      <w:start w:val="1"/>
      <w:numFmt w:val="lowerRoman"/>
      <w:lvlText w:val="%3."/>
      <w:lvlJc w:val="right"/>
      <w:pPr>
        <w:ind w:left="2509" w:hanging="180"/>
      </w:pPr>
    </w:lvl>
    <w:lvl w:ilvl="3" w:tplc="30DE3AD4" w:tentative="1">
      <w:start w:val="1"/>
      <w:numFmt w:val="decimal"/>
      <w:lvlText w:val="%4."/>
      <w:lvlJc w:val="left"/>
      <w:pPr>
        <w:ind w:left="3229" w:hanging="360"/>
      </w:pPr>
    </w:lvl>
    <w:lvl w:ilvl="4" w:tplc="58C6FD3A" w:tentative="1">
      <w:start w:val="1"/>
      <w:numFmt w:val="lowerLetter"/>
      <w:lvlText w:val="%5."/>
      <w:lvlJc w:val="left"/>
      <w:pPr>
        <w:ind w:left="3949" w:hanging="360"/>
      </w:pPr>
    </w:lvl>
    <w:lvl w:ilvl="5" w:tplc="62802210" w:tentative="1">
      <w:start w:val="1"/>
      <w:numFmt w:val="lowerRoman"/>
      <w:lvlText w:val="%6."/>
      <w:lvlJc w:val="right"/>
      <w:pPr>
        <w:ind w:left="4669" w:hanging="180"/>
      </w:pPr>
    </w:lvl>
    <w:lvl w:ilvl="6" w:tplc="0CC408C8" w:tentative="1">
      <w:start w:val="1"/>
      <w:numFmt w:val="decimal"/>
      <w:lvlText w:val="%7."/>
      <w:lvlJc w:val="left"/>
      <w:pPr>
        <w:ind w:left="5389" w:hanging="360"/>
      </w:pPr>
    </w:lvl>
    <w:lvl w:ilvl="7" w:tplc="4A6A4DD6" w:tentative="1">
      <w:start w:val="1"/>
      <w:numFmt w:val="lowerLetter"/>
      <w:lvlText w:val="%8."/>
      <w:lvlJc w:val="left"/>
      <w:pPr>
        <w:ind w:left="6109" w:hanging="360"/>
      </w:pPr>
    </w:lvl>
    <w:lvl w:ilvl="8" w:tplc="5A82B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F7536"/>
    <w:multiLevelType w:val="multilevel"/>
    <w:tmpl w:val="556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E11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4533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0">
    <w:nsid w:val="5D140C8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1">
    <w:nsid w:val="61455EFF"/>
    <w:multiLevelType w:val="singleLevel"/>
    <w:tmpl w:val="3C78194A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</w:abstractNum>
  <w:abstractNum w:abstractNumId="22">
    <w:nsid w:val="68D634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3">
    <w:nsid w:val="6A5F0E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4">
    <w:nsid w:val="7A804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18"/>
  </w:num>
  <w:num w:numId="7">
    <w:abstractNumId w:val="23"/>
  </w:num>
  <w:num w:numId="8">
    <w:abstractNumId w:val="20"/>
  </w:num>
  <w:num w:numId="9">
    <w:abstractNumId w:val="24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9"/>
  </w:num>
  <w:num w:numId="17">
    <w:abstractNumId w:val="21"/>
  </w:num>
  <w:num w:numId="18">
    <w:abstractNumId w:val="13"/>
  </w:num>
  <w:num w:numId="19">
    <w:abstractNumId w:val="22"/>
  </w:num>
  <w:num w:numId="20">
    <w:abstractNumId w:val="7"/>
  </w:num>
  <w:num w:numId="21">
    <w:abstractNumId w:val="10"/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D"/>
    <w:rsid w:val="00043D15"/>
    <w:rsid w:val="0005581F"/>
    <w:rsid w:val="000F7C27"/>
    <w:rsid w:val="0016065D"/>
    <w:rsid w:val="001B6DEC"/>
    <w:rsid w:val="001D67FD"/>
    <w:rsid w:val="001F54C9"/>
    <w:rsid w:val="0020722B"/>
    <w:rsid w:val="00224CC7"/>
    <w:rsid w:val="00276031"/>
    <w:rsid w:val="002B6E26"/>
    <w:rsid w:val="002C3AE8"/>
    <w:rsid w:val="002E4DAB"/>
    <w:rsid w:val="002F59A2"/>
    <w:rsid w:val="003009C7"/>
    <w:rsid w:val="00311AAB"/>
    <w:rsid w:val="00322296"/>
    <w:rsid w:val="00322797"/>
    <w:rsid w:val="003479CB"/>
    <w:rsid w:val="003A6812"/>
    <w:rsid w:val="004447C4"/>
    <w:rsid w:val="0045016B"/>
    <w:rsid w:val="004746F4"/>
    <w:rsid w:val="004B3EE5"/>
    <w:rsid w:val="004B5DFD"/>
    <w:rsid w:val="004C6834"/>
    <w:rsid w:val="005558B3"/>
    <w:rsid w:val="005634CA"/>
    <w:rsid w:val="006066C7"/>
    <w:rsid w:val="00611DDB"/>
    <w:rsid w:val="00617A05"/>
    <w:rsid w:val="00620040"/>
    <w:rsid w:val="006352B1"/>
    <w:rsid w:val="006A1FE0"/>
    <w:rsid w:val="006C7465"/>
    <w:rsid w:val="00712C09"/>
    <w:rsid w:val="0075250E"/>
    <w:rsid w:val="00782109"/>
    <w:rsid w:val="00795BBD"/>
    <w:rsid w:val="007B60B5"/>
    <w:rsid w:val="007E7FA2"/>
    <w:rsid w:val="00816434"/>
    <w:rsid w:val="00822888"/>
    <w:rsid w:val="00867FDA"/>
    <w:rsid w:val="008D0378"/>
    <w:rsid w:val="009139B7"/>
    <w:rsid w:val="00921FC2"/>
    <w:rsid w:val="00937C6D"/>
    <w:rsid w:val="00972448"/>
    <w:rsid w:val="00994AF9"/>
    <w:rsid w:val="009D61E7"/>
    <w:rsid w:val="00A10F60"/>
    <w:rsid w:val="00A279EC"/>
    <w:rsid w:val="00A41342"/>
    <w:rsid w:val="00A7624E"/>
    <w:rsid w:val="00AA248D"/>
    <w:rsid w:val="00AD593D"/>
    <w:rsid w:val="00AF5042"/>
    <w:rsid w:val="00B073E7"/>
    <w:rsid w:val="00B93CB3"/>
    <w:rsid w:val="00B9573F"/>
    <w:rsid w:val="00BB6026"/>
    <w:rsid w:val="00BD373C"/>
    <w:rsid w:val="00BE31C5"/>
    <w:rsid w:val="00BE3A33"/>
    <w:rsid w:val="00BF32A9"/>
    <w:rsid w:val="00C01BC4"/>
    <w:rsid w:val="00C235FF"/>
    <w:rsid w:val="00CA75D7"/>
    <w:rsid w:val="00CB7C2C"/>
    <w:rsid w:val="00D42D0A"/>
    <w:rsid w:val="00D470CB"/>
    <w:rsid w:val="00DA1E74"/>
    <w:rsid w:val="00DF2EB9"/>
    <w:rsid w:val="00E6475C"/>
    <w:rsid w:val="00EA0328"/>
    <w:rsid w:val="00EB35D9"/>
    <w:rsid w:val="00ED68F6"/>
    <w:rsid w:val="00EE3FDE"/>
    <w:rsid w:val="00EF7E5D"/>
    <w:rsid w:val="00F02BBE"/>
    <w:rsid w:val="00F07EE3"/>
    <w:rsid w:val="00F3540C"/>
    <w:rsid w:val="00F35497"/>
    <w:rsid w:val="00F44FAF"/>
    <w:rsid w:val="00F952FB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6BE3-39E0-4FBD-B86C-116034A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2068</Words>
  <Characters>12410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Starostwo Powiatowe we Włocławku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Wydział Edukacji i Spraw Społecznych</dc:creator>
  <cp:lastModifiedBy>k.dabrowska</cp:lastModifiedBy>
  <cp:revision>18</cp:revision>
  <cp:lastPrinted>2016-11-02T13:02:00Z</cp:lastPrinted>
  <dcterms:created xsi:type="dcterms:W3CDTF">2016-10-21T08:40:00Z</dcterms:created>
  <dcterms:modified xsi:type="dcterms:W3CDTF">2016-12-28T11:03:00Z</dcterms:modified>
</cp:coreProperties>
</file>