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4C" w:rsidRPr="000D144A" w:rsidRDefault="005A5B4C" w:rsidP="005A5B4C">
      <w:pPr>
        <w:pStyle w:val="Bezodstpw"/>
      </w:pPr>
      <w:r w:rsidRPr="000D144A">
        <w:t>Załącznik do uchwały Nr</w:t>
      </w:r>
      <w:r w:rsidR="000D144A" w:rsidRPr="000D144A">
        <w:t xml:space="preserve"> XXV/259/13</w:t>
      </w:r>
    </w:p>
    <w:p w:rsidR="005A5B4C" w:rsidRPr="000D144A" w:rsidRDefault="005A5B4C" w:rsidP="005A5B4C">
      <w:pPr>
        <w:pStyle w:val="Bezodstpw"/>
      </w:pPr>
      <w:r w:rsidRPr="000D144A">
        <w:t>Rady Powiatu we Włocławku</w:t>
      </w:r>
    </w:p>
    <w:p w:rsidR="005A5B4C" w:rsidRPr="000D144A" w:rsidRDefault="005A5B4C" w:rsidP="005A5B4C">
      <w:r w:rsidRPr="000D144A">
        <w:t>z dnia</w:t>
      </w:r>
      <w:r w:rsidR="000D144A" w:rsidRPr="000D144A">
        <w:t xml:space="preserve"> 26 sierpnia 2013 r.</w:t>
      </w:r>
    </w:p>
    <w:p w:rsidR="005A5B4C" w:rsidRPr="000D144A" w:rsidRDefault="005A5B4C" w:rsidP="005A5B4C"/>
    <w:p w:rsidR="005A5B4C" w:rsidRPr="000D144A" w:rsidRDefault="005A5B4C" w:rsidP="005A5B4C">
      <w:r w:rsidRPr="000D144A"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0D144A">
        <w:rPr>
          <w:bCs/>
        </w:rPr>
        <w:t>Uchwałą nr XXIII/243/13 Rady Powiatu we Włocławku z dnia 17 czerwca 2013 r. o zmianie uchwały w sprawie określenia zasad udzielania dotacji na prace konserwatorskie, restauratorskie lub roboty budowlane przy zabytkach wpisanych do rejestru zabytków na obszarze Powiatu Włocławskiego</w:t>
      </w:r>
    </w:p>
    <w:p w:rsidR="005A5B4C" w:rsidRPr="000D144A" w:rsidRDefault="005A5B4C" w:rsidP="005A5B4C"/>
    <w:p w:rsidR="005A5B4C" w:rsidRPr="000D144A" w:rsidRDefault="005A5B4C" w:rsidP="005A5B4C">
      <w:r w:rsidRPr="000D144A">
        <w:rPr>
          <w:b/>
        </w:rPr>
        <w:t>1.</w:t>
      </w:r>
      <w:r w:rsidRPr="000D144A">
        <w:t xml:space="preserve"> </w:t>
      </w:r>
      <w:r w:rsidRPr="000D144A">
        <w:rPr>
          <w:b/>
        </w:rPr>
        <w:t>Wnioskodawca:</w:t>
      </w:r>
      <w:r w:rsidRPr="000D144A">
        <w:t xml:space="preserve"> Parafia Rzymsko-Katolicka p.w. Św. Prokopa, Kłóbka 12, 87-840 Lubień Kujawski.</w:t>
      </w:r>
    </w:p>
    <w:p w:rsidR="005A5B4C" w:rsidRPr="000D144A" w:rsidRDefault="005A5B4C" w:rsidP="005A5B4C">
      <w:r w:rsidRPr="000D144A">
        <w:rPr>
          <w:b/>
        </w:rPr>
        <w:t>Dane o zabytku:</w:t>
      </w:r>
      <w:r w:rsidRPr="000D144A">
        <w:t xml:space="preserve"> Ołtarz boczny z elementami z XVII w. XVIII w. i XIX w. oraz dwoma obrazami olejnymi na płótnie z XVIII w.? i XIX w. Zespół ołtarzy w Kłóbce prezentuje przykład wysokiej klasy</w:t>
      </w:r>
      <w:r w:rsidR="001F66BF" w:rsidRPr="000D144A">
        <w:t xml:space="preserve"> snycerki manierystycznej z połowy XVII w., do wystroju należą również XVII i XIX wieczne obrazy.   </w:t>
      </w:r>
    </w:p>
    <w:p w:rsidR="005A5B4C" w:rsidRPr="000D144A" w:rsidRDefault="005A5B4C" w:rsidP="005A5B4C">
      <w:pPr>
        <w:rPr>
          <w:b/>
        </w:rPr>
      </w:pPr>
      <w:r w:rsidRPr="000D144A">
        <w:rPr>
          <w:b/>
        </w:rPr>
        <w:t>Numer rejestru zabytków województwa kujawsko-pomorskiego: B/306/5,6,7,8,9. Data wpisu do rejestru zabytków: 31.05.2012 r.</w:t>
      </w:r>
    </w:p>
    <w:p w:rsidR="001F66BF" w:rsidRPr="000D144A" w:rsidRDefault="001F66BF" w:rsidP="005A5B4C">
      <w:r w:rsidRPr="000D144A">
        <w:rPr>
          <w:b/>
        </w:rPr>
        <w:t xml:space="preserve">Zakres prac, które mają być objęte dotacją: </w:t>
      </w:r>
      <w:r w:rsidRPr="000D144A">
        <w:t>Przeprowadzenie pełnej konserwacji technicznej i estetycznej zespołu ołtarzy bocznych wraz z należącymi do ich wystroju obrazami olejnymi na płótnie. Prace będą przeprowadzone według uzgodnionego programu konserwatorskiego. Przeprowadzona zostanie konserwacja techniczna polegająca min. na dezynsekcji i konsolidacji drewna, usunięciu wtórnych nawarstwień, wykonaniu kopii brakujących elementów snycerskich oraz przeprowadzeniu niezbędnych zabiegów przy trzech obrazach ołtarzowych. Uzupełnione zostaną złocenia złotem płatkowym.</w:t>
      </w:r>
    </w:p>
    <w:p w:rsidR="001F66BF" w:rsidRPr="000D144A" w:rsidRDefault="001F66BF" w:rsidP="005A5B4C">
      <w:r w:rsidRPr="000D144A">
        <w:rPr>
          <w:b/>
        </w:rPr>
        <w:t xml:space="preserve">Ogólny koszt prac objętych wnioskiem: </w:t>
      </w:r>
      <w:r w:rsidRPr="000D144A">
        <w:t>67 623,00 zł.</w:t>
      </w:r>
    </w:p>
    <w:p w:rsidR="001F66BF" w:rsidRPr="000D144A" w:rsidRDefault="001F66BF" w:rsidP="001F66BF">
      <w:pPr>
        <w:pStyle w:val="Bezodstpw"/>
      </w:pPr>
      <w:r w:rsidRPr="000D144A">
        <w:rPr>
          <w:b/>
          <w:i/>
        </w:rPr>
        <w:t xml:space="preserve">Wysokość dotacji, o którą ubiega się wnioskodawca:  </w:t>
      </w:r>
      <w:r w:rsidRPr="000D144A">
        <w:t>2</w:t>
      </w:r>
      <w:r w:rsidR="00783918" w:rsidRPr="000D144A">
        <w:t>0 286</w:t>
      </w:r>
      <w:r w:rsidRPr="000D144A">
        <w:t>,</w:t>
      </w:r>
      <w:r w:rsidR="00783918" w:rsidRPr="000D144A">
        <w:t>9</w:t>
      </w:r>
      <w:r w:rsidRPr="000D144A">
        <w:t>0 zł.</w:t>
      </w:r>
    </w:p>
    <w:p w:rsidR="00783918" w:rsidRPr="000D144A" w:rsidRDefault="00783918" w:rsidP="001F66BF">
      <w:pPr>
        <w:pStyle w:val="Bezodstpw"/>
      </w:pPr>
    </w:p>
    <w:p w:rsidR="00783918" w:rsidRPr="000D144A" w:rsidRDefault="00783918" w:rsidP="00783918">
      <w:pPr>
        <w:pStyle w:val="Bezodstpw"/>
        <w:rPr>
          <w:b/>
        </w:rPr>
      </w:pPr>
      <w:r w:rsidRPr="000D144A">
        <w:rPr>
          <w:b/>
        </w:rPr>
        <w:t>Przyznana kwota dotacji:</w:t>
      </w:r>
      <w:r w:rsidR="000D144A">
        <w:rPr>
          <w:b/>
        </w:rPr>
        <w:t xml:space="preserve"> 20.000 zł,</w:t>
      </w:r>
      <w:r w:rsidRPr="000D144A">
        <w:rPr>
          <w:b/>
        </w:rPr>
        <w:t xml:space="preserve"> co stanowi </w:t>
      </w:r>
      <w:r w:rsidR="000D144A">
        <w:rPr>
          <w:b/>
        </w:rPr>
        <w:t>29,58</w:t>
      </w:r>
      <w:r w:rsidRPr="000D144A">
        <w:rPr>
          <w:b/>
        </w:rPr>
        <w:t>% wartości zadania.</w:t>
      </w:r>
    </w:p>
    <w:p w:rsidR="00783918" w:rsidRPr="000D144A" w:rsidRDefault="00783918" w:rsidP="001F66BF">
      <w:pPr>
        <w:pStyle w:val="Bezodstpw"/>
      </w:pPr>
    </w:p>
    <w:p w:rsidR="000D144A" w:rsidRDefault="000D144A" w:rsidP="005A5B4C">
      <w:pPr>
        <w:rPr>
          <w:b/>
        </w:rPr>
      </w:pPr>
    </w:p>
    <w:p w:rsidR="005A5B4C" w:rsidRPr="000D144A" w:rsidRDefault="005A5B4C" w:rsidP="005A5B4C">
      <w:r w:rsidRPr="000D144A">
        <w:rPr>
          <w:b/>
        </w:rPr>
        <w:t>2.</w:t>
      </w:r>
      <w:r w:rsidRPr="000D144A">
        <w:t xml:space="preserve">  </w:t>
      </w:r>
      <w:r w:rsidRPr="000D144A">
        <w:rPr>
          <w:b/>
        </w:rPr>
        <w:t>Wnioskodawca:</w:t>
      </w:r>
      <w:r w:rsidRPr="000D144A">
        <w:t xml:space="preserve"> Parafia Rzymsko-Katolicka p.w. Świętego Stanisława Biskupa, Plac Władysława Łokietka 13, 87-880 Brześć Kujawski.</w:t>
      </w:r>
    </w:p>
    <w:p w:rsidR="005A5B4C" w:rsidRDefault="005A5B4C" w:rsidP="005A5B4C">
      <w:pPr>
        <w:pStyle w:val="Bezodstpw"/>
        <w:rPr>
          <w:b/>
        </w:rPr>
      </w:pPr>
      <w:r w:rsidRPr="00C96809">
        <w:rPr>
          <w:b/>
        </w:rPr>
        <w:t>Dane o zabytku:</w:t>
      </w:r>
    </w:p>
    <w:p w:rsidR="005A5B4C" w:rsidRDefault="005A5B4C" w:rsidP="005A5B4C">
      <w:pPr>
        <w:pStyle w:val="Bezodstpw"/>
      </w:pPr>
      <w:r>
        <w:t xml:space="preserve"> Podominikański Kościół Klasztorny pw. Michała Archanioła w Brześciu Kujawskim, pochodzi z drugiej połowy XIV w.  i zlokalizowany jest w zabytkowej części miasta. Założony został w 1264 r. przez Kazimierza I, księcia kujawskiego. Gotycki kościół p.w. św. Michała Archanioła zawiera liczne formy neobarokowe, wprowadzone w latach 1922-1928. Korpus trójnawowy, bazylikowy, od południa czworoboczna kaplica z XVII w. Ołtarz główny neogotycki z XIX/XX w. z obrazem Matki Boskiej  Różańcowej z końca XIV w. Jest to jeden z najstarszych zabytków w województwie kujawsko-pomorskim. Leży na trasie Szlaku Piastowskiego</w:t>
      </w:r>
    </w:p>
    <w:p w:rsidR="005A5B4C" w:rsidRDefault="005A5B4C" w:rsidP="005A5B4C">
      <w:pPr>
        <w:pStyle w:val="Bezodstpw"/>
        <w:rPr>
          <w:b/>
          <w:i/>
        </w:rPr>
      </w:pPr>
      <w:r w:rsidRPr="00C96809">
        <w:rPr>
          <w:b/>
          <w:i/>
        </w:rPr>
        <w:lastRenderedPageBreak/>
        <w:t>Numer rejestru zabytków województwa Kujawsko-Pomorskieg</w:t>
      </w:r>
      <w:r>
        <w:rPr>
          <w:b/>
          <w:i/>
        </w:rPr>
        <w:t>o: A/458, Data wpisu do rejestru zabytków: 29.04. 1927 r. i 20.03. 1981 r.</w:t>
      </w:r>
    </w:p>
    <w:p w:rsidR="005A5B4C" w:rsidRDefault="005A5B4C" w:rsidP="005A5B4C">
      <w:pPr>
        <w:pStyle w:val="Bezodstpw"/>
        <w:rPr>
          <w:i/>
        </w:rPr>
      </w:pPr>
      <w:r>
        <w:rPr>
          <w:b/>
          <w:i/>
        </w:rPr>
        <w:t xml:space="preserve"> Z</w:t>
      </w:r>
      <w:r w:rsidRPr="00C96809">
        <w:rPr>
          <w:b/>
          <w:i/>
        </w:rPr>
        <w:t>akres prac, które mają być objęte dotacją</w:t>
      </w:r>
      <w:r w:rsidRPr="00C96809">
        <w:rPr>
          <w:i/>
        </w:rPr>
        <w:t>:</w:t>
      </w:r>
    </w:p>
    <w:p w:rsidR="005A5B4C" w:rsidRDefault="005A5B4C" w:rsidP="005A5B4C">
      <w:pPr>
        <w:pStyle w:val="Bezodstpw"/>
      </w:pPr>
      <w:r w:rsidRPr="005551B5">
        <w:t>Remont konstrukcji dachu nawy nr 5 kościoła</w:t>
      </w:r>
      <w:r>
        <w:t xml:space="preserve"> polegający na całkowitej wymianie elementów drewnianych (krokwie, pławie, słupy, miecze, belki) zabezpieczeniu nowych elementów środkami przeciw korozji biologicznej i środkami podwyższającymi odporność ogniową. Wymiana pokrycia dachowego nawy głównej kościoła na dachówkę ceramiczną. Wymiana wszystkich obróbek blacharskich oraz rynien i rur spustowych w zakresie odwodnienia nawy głównej kościoła.</w:t>
      </w:r>
    </w:p>
    <w:p w:rsidR="005A5B4C" w:rsidRPr="005551B5" w:rsidRDefault="005A5B4C" w:rsidP="005A5B4C">
      <w:pPr>
        <w:pStyle w:val="Bezodstpw"/>
      </w:pPr>
    </w:p>
    <w:p w:rsidR="005A5B4C" w:rsidRDefault="005A5B4C" w:rsidP="005A5B4C">
      <w:pPr>
        <w:pStyle w:val="Bezodstpw"/>
      </w:pPr>
      <w:r w:rsidRPr="00F94220">
        <w:rPr>
          <w:b/>
          <w:i/>
        </w:rPr>
        <w:t>Ogólny koszt prac objętych wnioskiem</w:t>
      </w:r>
      <w:r>
        <w:t>:  66 484,78 zł.</w:t>
      </w:r>
    </w:p>
    <w:p w:rsidR="005A5B4C" w:rsidRDefault="005A5B4C" w:rsidP="005A5B4C">
      <w:pPr>
        <w:pStyle w:val="Bezodstpw"/>
      </w:pPr>
      <w:r w:rsidRPr="00F94220">
        <w:rPr>
          <w:b/>
          <w:i/>
        </w:rPr>
        <w:t>Wysokość dotacji, o którą ubiega się wnioskodawca:</w:t>
      </w:r>
      <w:r>
        <w:rPr>
          <w:b/>
          <w:i/>
        </w:rPr>
        <w:t xml:space="preserve">  </w:t>
      </w:r>
      <w:r w:rsidRPr="006A4BC3">
        <w:t>25 </w:t>
      </w:r>
      <w:r w:rsidRPr="00F94220">
        <w:t>000,00 zł.</w:t>
      </w:r>
    </w:p>
    <w:p w:rsidR="005A5B4C" w:rsidRDefault="005A5B4C" w:rsidP="005A5B4C">
      <w:pPr>
        <w:pStyle w:val="Bezodstpw"/>
      </w:pPr>
    </w:p>
    <w:p w:rsidR="005A5B4C" w:rsidRPr="00F94220" w:rsidRDefault="005A5B4C" w:rsidP="005A5B4C">
      <w:pPr>
        <w:pStyle w:val="Bezodstpw"/>
        <w:rPr>
          <w:b/>
        </w:rPr>
      </w:pPr>
      <w:r w:rsidRPr="00F94220">
        <w:rPr>
          <w:b/>
        </w:rPr>
        <w:t>Przyznana kwota dotacji:</w:t>
      </w:r>
      <w:r w:rsidR="0027022A">
        <w:rPr>
          <w:b/>
        </w:rPr>
        <w:t xml:space="preserve"> 20.000 zł,</w:t>
      </w:r>
      <w:r>
        <w:rPr>
          <w:b/>
        </w:rPr>
        <w:t xml:space="preserve"> co stanowi </w:t>
      </w:r>
      <w:r w:rsidR="0027022A">
        <w:rPr>
          <w:b/>
        </w:rPr>
        <w:t>30,08</w:t>
      </w:r>
      <w:r>
        <w:rPr>
          <w:b/>
        </w:rPr>
        <w:t>% wartości zadania.</w:t>
      </w:r>
    </w:p>
    <w:p w:rsidR="005A5B4C" w:rsidRDefault="005A5B4C" w:rsidP="005A5B4C">
      <w:pPr>
        <w:rPr>
          <w:b/>
          <w:i/>
        </w:rPr>
      </w:pPr>
    </w:p>
    <w:p w:rsidR="00244AD1" w:rsidRDefault="00244AD1" w:rsidP="005A5B4C">
      <w:pPr>
        <w:rPr>
          <w:b/>
          <w:i/>
        </w:rPr>
      </w:pPr>
    </w:p>
    <w:p w:rsidR="0027022A" w:rsidRDefault="0027022A" w:rsidP="00244AD1">
      <w:pPr>
        <w:rPr>
          <w:b/>
        </w:rPr>
      </w:pPr>
      <w:bookmarkStart w:id="0" w:name="_GoBack"/>
      <w:bookmarkEnd w:id="0"/>
    </w:p>
    <w:p w:rsidR="000D52B4" w:rsidRDefault="00244AD1" w:rsidP="00205FF6">
      <w:pPr>
        <w:rPr>
          <w:i/>
        </w:rPr>
      </w:pPr>
      <w:r w:rsidRPr="00536A72">
        <w:rPr>
          <w:b/>
        </w:rPr>
        <w:t xml:space="preserve"> </w:t>
      </w:r>
    </w:p>
    <w:p w:rsidR="000D52B4" w:rsidRDefault="000D52B4" w:rsidP="00244AD1">
      <w:pPr>
        <w:jc w:val="both"/>
        <w:rPr>
          <w:i/>
        </w:rPr>
      </w:pPr>
    </w:p>
    <w:sectPr w:rsidR="000D52B4" w:rsidSect="000D14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D6" w:rsidRDefault="00874FD6" w:rsidP="001B104B">
      <w:pPr>
        <w:spacing w:after="0" w:line="240" w:lineRule="auto"/>
      </w:pPr>
      <w:r>
        <w:separator/>
      </w:r>
    </w:p>
  </w:endnote>
  <w:endnote w:type="continuationSeparator" w:id="0">
    <w:p w:rsidR="00874FD6" w:rsidRDefault="00874FD6" w:rsidP="001B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D6" w:rsidRDefault="00874FD6" w:rsidP="001B104B">
      <w:pPr>
        <w:spacing w:after="0" w:line="240" w:lineRule="auto"/>
      </w:pPr>
      <w:r>
        <w:separator/>
      </w:r>
    </w:p>
  </w:footnote>
  <w:footnote w:type="continuationSeparator" w:id="0">
    <w:p w:rsidR="00874FD6" w:rsidRDefault="00874FD6" w:rsidP="001B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04B"/>
    <w:rsid w:val="000D144A"/>
    <w:rsid w:val="000D52B4"/>
    <w:rsid w:val="001A5043"/>
    <w:rsid w:val="001B104B"/>
    <w:rsid w:val="001D6731"/>
    <w:rsid w:val="001F66BF"/>
    <w:rsid w:val="00205FF6"/>
    <w:rsid w:val="00244AD1"/>
    <w:rsid w:val="00252AB5"/>
    <w:rsid w:val="0027022A"/>
    <w:rsid w:val="002A6C51"/>
    <w:rsid w:val="00380495"/>
    <w:rsid w:val="00404D41"/>
    <w:rsid w:val="00432285"/>
    <w:rsid w:val="0046522A"/>
    <w:rsid w:val="00590094"/>
    <w:rsid w:val="005A5B4C"/>
    <w:rsid w:val="005A7A95"/>
    <w:rsid w:val="00676BD3"/>
    <w:rsid w:val="006E0A9C"/>
    <w:rsid w:val="00783918"/>
    <w:rsid w:val="007F3786"/>
    <w:rsid w:val="00874FD6"/>
    <w:rsid w:val="0087639C"/>
    <w:rsid w:val="008800CC"/>
    <w:rsid w:val="008C5E82"/>
    <w:rsid w:val="00920440"/>
    <w:rsid w:val="00955CB8"/>
    <w:rsid w:val="009A0157"/>
    <w:rsid w:val="00AE618B"/>
    <w:rsid w:val="00B61E64"/>
    <w:rsid w:val="00BC3241"/>
    <w:rsid w:val="00C46CC4"/>
    <w:rsid w:val="00C90FDF"/>
    <w:rsid w:val="00D90816"/>
    <w:rsid w:val="00E15903"/>
    <w:rsid w:val="00EA41D5"/>
    <w:rsid w:val="00F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04B"/>
    <w:rPr>
      <w:vertAlign w:val="superscript"/>
    </w:rPr>
  </w:style>
  <w:style w:type="paragraph" w:styleId="Bezodstpw">
    <w:name w:val="No Spacing"/>
    <w:uiPriority w:val="1"/>
    <w:qFormat/>
    <w:rsid w:val="001B104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B104B"/>
    <w:rPr>
      <w:rFonts w:ascii="Verdana" w:hAnsi="Verdana" w:hint="default"/>
      <w:strike w:val="0"/>
      <w:dstrike w:val="0"/>
      <w:color w:val="CC0A01"/>
      <w:sz w:val="15"/>
      <w:szCs w:val="15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1B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 Wiliński</dc:creator>
  <cp:keywords/>
  <dc:description/>
  <cp:lastModifiedBy>k.dabrowska</cp:lastModifiedBy>
  <cp:revision>17</cp:revision>
  <cp:lastPrinted>2013-08-26T08:39:00Z</cp:lastPrinted>
  <dcterms:created xsi:type="dcterms:W3CDTF">2013-08-05T10:49:00Z</dcterms:created>
  <dcterms:modified xsi:type="dcterms:W3CDTF">2013-08-27T13:08:00Z</dcterms:modified>
</cp:coreProperties>
</file>