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72" w:rsidRPr="00C20074" w:rsidRDefault="00F16F72" w:rsidP="00F16F72">
      <w:pPr>
        <w:ind w:firstLine="10298"/>
        <w:rPr>
          <w:sz w:val="16"/>
        </w:rPr>
      </w:pPr>
      <w:r w:rsidRPr="00C20074">
        <w:rPr>
          <w:sz w:val="16"/>
        </w:rPr>
        <w:t>Załącznik nr1</w:t>
      </w:r>
    </w:p>
    <w:p w:rsidR="00B2289E" w:rsidRDefault="00F16F72" w:rsidP="00F16F72">
      <w:pPr>
        <w:ind w:firstLine="10298"/>
        <w:rPr>
          <w:sz w:val="16"/>
        </w:rPr>
      </w:pPr>
      <w:r w:rsidRPr="00C20074">
        <w:rPr>
          <w:sz w:val="16"/>
        </w:rPr>
        <w:t xml:space="preserve">do uchwały nr  </w:t>
      </w:r>
      <w:r w:rsidR="00326D12">
        <w:rPr>
          <w:sz w:val="16"/>
        </w:rPr>
        <w:t>XIX/20</w:t>
      </w:r>
      <w:r w:rsidR="00B04801">
        <w:rPr>
          <w:sz w:val="16"/>
        </w:rPr>
        <w:t>6</w:t>
      </w:r>
      <w:r w:rsidR="00326D12">
        <w:rPr>
          <w:sz w:val="16"/>
        </w:rPr>
        <w:t>/12</w:t>
      </w:r>
    </w:p>
    <w:p w:rsidR="00F16F72" w:rsidRPr="00C20074" w:rsidRDefault="00BB570D" w:rsidP="00F16F72">
      <w:pPr>
        <w:ind w:firstLine="10298"/>
        <w:rPr>
          <w:sz w:val="16"/>
        </w:rPr>
      </w:pPr>
      <w:r>
        <w:rPr>
          <w:sz w:val="16"/>
        </w:rPr>
        <w:t>Rady</w:t>
      </w:r>
      <w:r w:rsidR="00F16F72" w:rsidRPr="00C20074">
        <w:rPr>
          <w:sz w:val="16"/>
        </w:rPr>
        <w:t xml:space="preserve">  Powiatu we Włocławku</w:t>
      </w:r>
    </w:p>
    <w:p w:rsidR="00F16F72" w:rsidRPr="00C20074" w:rsidRDefault="00F16F72" w:rsidP="00F16F72">
      <w:pPr>
        <w:ind w:firstLine="10298"/>
        <w:rPr>
          <w:sz w:val="16"/>
        </w:rPr>
      </w:pPr>
      <w:r w:rsidRPr="00C20074">
        <w:rPr>
          <w:sz w:val="16"/>
        </w:rPr>
        <w:t>z dnia</w:t>
      </w:r>
      <w:r w:rsidR="00326D12">
        <w:rPr>
          <w:sz w:val="16"/>
        </w:rPr>
        <w:t xml:space="preserve"> 28 grudnia</w:t>
      </w:r>
      <w:r w:rsidR="00B2289E">
        <w:rPr>
          <w:sz w:val="16"/>
        </w:rPr>
        <w:t xml:space="preserve">  </w:t>
      </w:r>
      <w:r w:rsidRPr="00C20074">
        <w:rPr>
          <w:sz w:val="16"/>
        </w:rPr>
        <w:t xml:space="preserve">2012r. </w:t>
      </w:r>
    </w:p>
    <w:p w:rsidR="00F16F72" w:rsidRPr="00C20074" w:rsidRDefault="00F16F72" w:rsidP="00F16F72">
      <w:pPr>
        <w:ind w:firstLine="10298"/>
        <w:rPr>
          <w:sz w:val="16"/>
        </w:rPr>
      </w:pPr>
      <w:r w:rsidRPr="00C20074">
        <w:rPr>
          <w:sz w:val="16"/>
        </w:rPr>
        <w:t>zmieniający załącznik nr 1</w:t>
      </w:r>
    </w:p>
    <w:p w:rsidR="00F16F72" w:rsidRPr="00C20074" w:rsidRDefault="00B2289E" w:rsidP="00F16F72">
      <w:pPr>
        <w:ind w:firstLine="10298"/>
        <w:rPr>
          <w:sz w:val="16"/>
        </w:rPr>
      </w:pPr>
      <w:r>
        <w:rPr>
          <w:sz w:val="16"/>
        </w:rPr>
        <w:t>uchwały Rady P</w:t>
      </w:r>
      <w:r w:rsidR="00F16F72" w:rsidRPr="00C20074">
        <w:rPr>
          <w:sz w:val="16"/>
        </w:rPr>
        <w:t>owiatu nr X/129/11</w:t>
      </w:r>
    </w:p>
    <w:p w:rsidR="00F16F72" w:rsidRPr="00367691" w:rsidRDefault="00F16F72" w:rsidP="00367691">
      <w:pPr>
        <w:ind w:firstLine="10298"/>
        <w:rPr>
          <w:sz w:val="16"/>
        </w:rPr>
      </w:pPr>
      <w:r w:rsidRPr="00C20074">
        <w:rPr>
          <w:sz w:val="16"/>
        </w:rPr>
        <w:t>z dnia 29 grudnia 2011 r.</w:t>
      </w:r>
    </w:p>
    <w:p w:rsidR="00F16F72" w:rsidRDefault="00F16F72" w:rsidP="00F16F72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2289E" w:rsidRPr="00C20074" w:rsidRDefault="00B2289E" w:rsidP="00F16F72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816C2" w:rsidRPr="00367691" w:rsidRDefault="00F16F72" w:rsidP="0036769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20074">
        <w:rPr>
          <w:rFonts w:ascii="Arial" w:hAnsi="Arial" w:cs="Arial"/>
          <w:b/>
          <w:color w:val="000000"/>
          <w:sz w:val="20"/>
          <w:szCs w:val="20"/>
        </w:rPr>
        <w:t>Zmiana w planie dochodów budżetu powiatu na 2012 rok</w:t>
      </w:r>
    </w:p>
    <w:p w:rsidR="00367691" w:rsidRDefault="00367691" w:rsidP="002A7001">
      <w:pPr>
        <w:rPr>
          <w:rFonts w:ascii="Arial" w:hAnsi="Arial" w:cs="Arial"/>
          <w:b/>
          <w:color w:val="000000"/>
          <w:sz w:val="20"/>
          <w:szCs w:val="20"/>
        </w:rPr>
      </w:pPr>
    </w:p>
    <w:p w:rsidR="002A7001" w:rsidRDefault="002A7001" w:rsidP="002A7001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3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040"/>
        <w:gridCol w:w="1020"/>
        <w:gridCol w:w="5740"/>
        <w:gridCol w:w="1720"/>
        <w:gridCol w:w="1600"/>
        <w:gridCol w:w="1580"/>
      </w:tblGrid>
      <w:tr w:rsidR="007F2ADB" w:rsidRPr="007F2ADB" w:rsidTr="007F2ADB"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 zmianie</w:t>
            </w:r>
          </w:p>
        </w:tc>
      </w:tr>
      <w:tr w:rsidR="007F2ADB" w:rsidRPr="007F2ADB" w:rsidTr="007F2ADB">
        <w:trPr>
          <w:trHeight w:val="60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7 539 058,00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- 591 724,00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6 947 334,00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326D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75622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326D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Udziały powiatów w podatkach stanowiących dochód budżetu państwa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7 201 752,00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- 591 724,00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6 610 028,00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0010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Podatek dochodowy od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7 186 752,00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- 591 724,00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6 595 028,00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22 625 160,00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142 510,00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22 767 670,00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326D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75802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326D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Uzupełnienie subwencji ogólnej dla jednostek samorządu terytorialnego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142 510,00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142 510,00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2760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Środki na uzupełnienie dochodów powiatów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142 510,00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326D12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6D12">
              <w:rPr>
                <w:rFonts w:ascii="Arial" w:hAnsi="Arial" w:cs="Arial"/>
                <w:color w:val="000000"/>
                <w:sz w:val="17"/>
                <w:szCs w:val="17"/>
              </w:rPr>
              <w:t>142 510,00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11 471 207,00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- 18 499,00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11 452 708,00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Placówki opiekuńczo-wychowawcze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1 270 332,00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- 422,00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1 269 910,00</w:t>
            </w:r>
          </w:p>
        </w:tc>
      </w:tr>
      <w:tr w:rsidR="007F2ADB" w:rsidRPr="007F2ADB" w:rsidTr="007F2ADB">
        <w:trPr>
          <w:trHeight w:val="604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0680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od rodziców z tytułu odpłatności za utrzymanie dzieci (wychowanków) w placówkach opiekuńczo-wychowawczych i w rodzinach zastępczych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3 182,00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- 422,00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2 760,00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Rodziny zastępcze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269 742,00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- 22 910,00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246 832,00</w:t>
            </w:r>
          </w:p>
        </w:tc>
      </w:tr>
      <w:tr w:rsidR="007F2ADB" w:rsidRPr="007F2ADB" w:rsidTr="007F2ADB">
        <w:trPr>
          <w:trHeight w:val="604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0680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od rodziców z tytułu odpłatności za utrzymanie dzieci (wychowanków) w placówkach opiekuńczo-wychowawczych i w rodzinach zastępczych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1 178,00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1 178,00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z różnych opłat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209,00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789,00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Pozostałe odsetki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566,00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566,00</w:t>
            </w:r>
          </w:p>
        </w:tc>
      </w:tr>
      <w:tr w:rsidR="007F2ADB" w:rsidRPr="007F2ADB" w:rsidTr="007F2ADB">
        <w:trPr>
          <w:trHeight w:val="604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223 021,00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- 24 863,00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198 158,00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Powiatowe centra pomocy rodzinie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35 215,00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4 833,00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40 048,00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0420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z opłaty komunikacyjnej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2 800,00</w:t>
            </w:r>
          </w:p>
        </w:tc>
      </w:tr>
      <w:tr w:rsidR="007F2ADB" w:rsidRPr="007F2ADB" w:rsidTr="007F2ADB">
        <w:trPr>
          <w:trHeight w:val="604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13 365,00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378,00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13 743,00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Pozostałe odsetki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1 700,00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2 700,00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z różnych dochodów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18 900,00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1 905,00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20 805,00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269 500,00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14 170,00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283 670,00</w:t>
            </w:r>
          </w:p>
        </w:tc>
      </w:tr>
      <w:tr w:rsidR="007F2ADB" w:rsidRPr="007F2ADB" w:rsidTr="007F2ADB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90019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i wydatki związane z gromadzeniem środków z opłat i kar za korzystanie ze środowiska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269 500,00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14 170,00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283 670,00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z różnych opłat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264 500,00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19 170,00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283 670,00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z różnych dochodów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- 5 000,00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7F2ADB" w:rsidRPr="007F2ADB" w:rsidTr="007F2ADB">
        <w:trPr>
          <w:trHeight w:val="109"/>
        </w:trPr>
        <w:tc>
          <w:tcPr>
            <w:tcW w:w="2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ADB" w:rsidRPr="007F2ADB" w:rsidTr="007F2ADB">
        <w:trPr>
          <w:trHeight w:val="342"/>
        </w:trPr>
        <w:tc>
          <w:tcPr>
            <w:tcW w:w="8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66 666 352,00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- 453 543,00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66 212 809,00</w:t>
            </w:r>
          </w:p>
        </w:tc>
      </w:tr>
    </w:tbl>
    <w:p w:rsidR="002A7001" w:rsidRPr="00345CEE" w:rsidRDefault="002A7001" w:rsidP="000A518A">
      <w:pPr>
        <w:rPr>
          <w:rFonts w:ascii="Arial" w:hAnsi="Arial" w:cs="Arial"/>
          <w:color w:val="000000"/>
          <w:sz w:val="20"/>
          <w:szCs w:val="20"/>
        </w:rPr>
      </w:pPr>
    </w:p>
    <w:p w:rsidR="002A7001" w:rsidRPr="00345CEE" w:rsidRDefault="002A7001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9A2CFA" w:rsidRPr="00345CEE" w:rsidRDefault="009A2CFA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A518A" w:rsidRDefault="000A518A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2289E" w:rsidRDefault="00B2289E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2289E" w:rsidRDefault="00B2289E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2289E" w:rsidRDefault="00B2289E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2289E" w:rsidRDefault="00B2289E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2289E" w:rsidRDefault="00B2289E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2289E" w:rsidRDefault="00B2289E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2289E" w:rsidRDefault="00B2289E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2289E" w:rsidRDefault="00B2289E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2289E" w:rsidRDefault="00B2289E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B570D" w:rsidRDefault="00BB570D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B570D" w:rsidRDefault="00BB570D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B570D" w:rsidRDefault="00BB570D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B570D" w:rsidRDefault="00BB570D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B570D" w:rsidRDefault="00BB570D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B570D" w:rsidRDefault="00BB570D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B570D" w:rsidRDefault="00BB570D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B570D" w:rsidRDefault="00BB570D" w:rsidP="007F2ADB">
      <w:pPr>
        <w:rPr>
          <w:rFonts w:ascii="Arial" w:hAnsi="Arial" w:cs="Arial"/>
          <w:color w:val="000000"/>
          <w:sz w:val="20"/>
          <w:szCs w:val="20"/>
        </w:rPr>
      </w:pPr>
    </w:p>
    <w:p w:rsidR="00BB570D" w:rsidRDefault="00BB570D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2289E" w:rsidRPr="00345CEE" w:rsidRDefault="00B2289E" w:rsidP="00F16F7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16F72" w:rsidRPr="00345CEE" w:rsidRDefault="00F16F72" w:rsidP="00F16F7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CEE">
        <w:rPr>
          <w:rFonts w:ascii="Arial" w:hAnsi="Arial" w:cs="Arial"/>
          <w:b/>
          <w:color w:val="000000"/>
          <w:sz w:val="20"/>
          <w:szCs w:val="20"/>
        </w:rPr>
        <w:t>Dane uzupełniające do załącznika nr 1 dotyczącego zmian w planie dochodów budżetu powiatu na 2012 rok</w:t>
      </w:r>
    </w:p>
    <w:p w:rsidR="00F16F72" w:rsidRPr="00345CEE" w:rsidRDefault="00F16F72"/>
    <w:p w:rsidR="00F16F72" w:rsidRPr="00345CEE" w:rsidRDefault="00F16F72"/>
    <w:tbl>
      <w:tblPr>
        <w:tblW w:w="13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952"/>
        <w:gridCol w:w="1016"/>
        <w:gridCol w:w="5740"/>
        <w:gridCol w:w="1800"/>
        <w:gridCol w:w="1560"/>
        <w:gridCol w:w="1480"/>
      </w:tblGrid>
      <w:tr w:rsidR="007F2ADB" w:rsidRPr="007F2ADB" w:rsidTr="007F2ADB">
        <w:trPr>
          <w:trHeight w:val="3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</w:tr>
      <w:tr w:rsidR="007F2ADB" w:rsidRPr="007F2ADB" w:rsidTr="007F2ADB">
        <w:trPr>
          <w:trHeight w:val="60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7 539 058,00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- 591 724,00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6 947 334,00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4209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75622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4209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Udziały powiatów w podatkach stanowiących dochód budżetu państwa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7 201 752,00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- 591 724,00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6 610 028,00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0010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Podatek dochodowy od osób fizycznych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7 186 752,00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- 591 724,00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6 595 028,00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7 186 752,00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- 591 724,00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6 595 028,00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22 625 160,00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142 510,00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22 767 670,00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4209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75802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4209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Uzupełnienie subwencji ogólnej dla jednostek samorządu terytorialnego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142 510,00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142 510,00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2760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Środki na uzupełnienie dochodów powiatów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142 510,00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142 510,00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142 510,00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42092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092B">
              <w:rPr>
                <w:rFonts w:ascii="Arial" w:hAnsi="Arial" w:cs="Arial"/>
                <w:color w:val="000000"/>
                <w:sz w:val="17"/>
                <w:szCs w:val="17"/>
              </w:rPr>
              <w:t>142 510,00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11 471 207,00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- 18 499,00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11 452 708,00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Placówki opiekuńczo-wychowawcze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1 270 332,00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- 422,00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1 269 910,00</w:t>
            </w:r>
          </w:p>
        </w:tc>
      </w:tr>
      <w:tr w:rsidR="007F2ADB" w:rsidRPr="007F2ADB" w:rsidTr="007F2ADB">
        <w:trPr>
          <w:trHeight w:val="604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0680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od rodziców z tytułu odpłatności za utrzymanie dzieci (wychowanków) w placówkach opiekuńczo-wychowawczych i w rodzinach zastępczych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3 182,00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- 422,00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2 760,00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3 182,00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- 422,00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2 760,00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85204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Rodziny zastępcze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269 742,00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- 22 910,00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246 832,00</w:t>
            </w:r>
          </w:p>
        </w:tc>
      </w:tr>
      <w:tr w:rsidR="007F2ADB" w:rsidRPr="007F2ADB" w:rsidTr="007F2ADB">
        <w:trPr>
          <w:trHeight w:val="604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0680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od rodziców z tytułu odpłatności za utrzymanie dzieci (wychowanków) w placówkach opiekuńczo-wychowawczych i w rodzinach zastępczych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1 178,00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1 178,00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1 178,00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1 178,00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z różnych opłat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209,00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789,00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209,00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789,00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Pozostałe odsetki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566,00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566,00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566,00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566,00</w:t>
            </w:r>
          </w:p>
        </w:tc>
      </w:tr>
      <w:tr w:rsidR="007F2ADB" w:rsidRPr="007F2ADB" w:rsidTr="007F2ADB">
        <w:trPr>
          <w:trHeight w:val="604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223 021,00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- 24 863,00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198 158,00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223 021,00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- 24 863,00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198 158,00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85218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Powiatowe centra pomocy rodzinie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35 215,00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4 833,00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40 048,00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0420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z opłaty komunikacyjnej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2 800,00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2 800,00</w:t>
            </w:r>
          </w:p>
        </w:tc>
      </w:tr>
      <w:tr w:rsidR="007F2ADB" w:rsidRPr="007F2ADB" w:rsidTr="007F2ADB">
        <w:trPr>
          <w:trHeight w:val="604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13 365,00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378,00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13 743,00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13 365,00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378,00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13 743,00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Pozostałe odsetki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1 700,00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2 700,00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1 700,00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2 700,00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z różnych dochodów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1 905,00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20 805,00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1 905,00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20 805,00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269 500,00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14 170,00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283 670,00</w:t>
            </w:r>
          </w:p>
        </w:tc>
      </w:tr>
      <w:tr w:rsidR="007F2ADB" w:rsidRPr="007F2ADB" w:rsidTr="007F2AD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90019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i wydatki związane z gromadzeniem środków z opłat i kar za korzystanie ze środowiska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269 500,00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14 170,00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283 670,00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z różnych opłat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264 500,00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19 170,00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283 670,00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264 500,00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19 170,00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283 670,00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z różnych dochodów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- 5 000,00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7F2ADB" w:rsidRPr="007F2ADB" w:rsidTr="007F2ADB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- 5 000,00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7F2ADB" w:rsidRPr="007F2ADB" w:rsidTr="007F2ADB">
        <w:trPr>
          <w:trHeight w:val="109"/>
        </w:trPr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ADB" w:rsidRPr="007F2ADB" w:rsidRDefault="007F2ADB" w:rsidP="007F2A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ADB" w:rsidRPr="007F2ADB" w:rsidTr="007F2ADB">
        <w:trPr>
          <w:trHeight w:val="342"/>
        </w:trPr>
        <w:tc>
          <w:tcPr>
            <w:tcW w:w="8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2A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66 666 352,00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- 453 543,00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ADB" w:rsidRPr="007F2ADB" w:rsidRDefault="007F2ADB" w:rsidP="007F2AD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66 212 809,00</w:t>
            </w:r>
          </w:p>
        </w:tc>
      </w:tr>
    </w:tbl>
    <w:p w:rsidR="00F16F72" w:rsidRPr="00345CEE" w:rsidRDefault="00F16F72"/>
    <w:p w:rsidR="00F16F72" w:rsidRPr="00345CEE" w:rsidRDefault="00F16F72"/>
    <w:p w:rsidR="00F16F72" w:rsidRPr="00345CEE" w:rsidRDefault="00F16F72"/>
    <w:p w:rsidR="00367691" w:rsidRPr="00345CEE" w:rsidRDefault="00367691"/>
    <w:p w:rsidR="00664794" w:rsidRDefault="00664794"/>
    <w:p w:rsidR="00B2289E" w:rsidRPr="00345CEE" w:rsidRDefault="00B2289E"/>
    <w:p w:rsidR="00F16F72" w:rsidRPr="00345CEE" w:rsidRDefault="00F16F72" w:rsidP="00F16F72">
      <w:pPr>
        <w:ind w:firstLine="9498"/>
        <w:rPr>
          <w:sz w:val="16"/>
        </w:rPr>
      </w:pPr>
      <w:r w:rsidRPr="00345CEE">
        <w:rPr>
          <w:sz w:val="16"/>
        </w:rPr>
        <w:t>Załącznik nr 2</w:t>
      </w:r>
    </w:p>
    <w:p w:rsidR="00B2289E" w:rsidRDefault="00F16F72" w:rsidP="00F16F72">
      <w:pPr>
        <w:ind w:firstLine="9498"/>
        <w:rPr>
          <w:sz w:val="16"/>
        </w:rPr>
      </w:pPr>
      <w:r w:rsidRPr="00345CEE">
        <w:rPr>
          <w:sz w:val="16"/>
        </w:rPr>
        <w:t xml:space="preserve">do uchwały nr  </w:t>
      </w:r>
      <w:r w:rsidR="0042092B">
        <w:rPr>
          <w:sz w:val="16"/>
        </w:rPr>
        <w:t>XIX/20</w:t>
      </w:r>
      <w:r w:rsidR="00B04801">
        <w:rPr>
          <w:sz w:val="16"/>
        </w:rPr>
        <w:t>6</w:t>
      </w:r>
      <w:bookmarkStart w:id="0" w:name="_GoBack"/>
      <w:bookmarkEnd w:id="0"/>
      <w:r w:rsidR="0042092B">
        <w:rPr>
          <w:sz w:val="16"/>
        </w:rPr>
        <w:t>/12</w:t>
      </w:r>
    </w:p>
    <w:p w:rsidR="00F16F72" w:rsidRPr="00345CEE" w:rsidRDefault="00BB570D" w:rsidP="00F16F72">
      <w:pPr>
        <w:ind w:firstLine="9498"/>
        <w:rPr>
          <w:sz w:val="16"/>
        </w:rPr>
      </w:pPr>
      <w:r>
        <w:rPr>
          <w:sz w:val="16"/>
        </w:rPr>
        <w:t>Rady</w:t>
      </w:r>
      <w:r w:rsidR="00F16F72" w:rsidRPr="00345CEE">
        <w:rPr>
          <w:sz w:val="16"/>
        </w:rPr>
        <w:t xml:space="preserve">  Powiatu we Włocławku</w:t>
      </w:r>
    </w:p>
    <w:p w:rsidR="00F16F72" w:rsidRPr="00345CEE" w:rsidRDefault="00F16F72" w:rsidP="00F16F72">
      <w:pPr>
        <w:ind w:firstLine="9498"/>
        <w:rPr>
          <w:sz w:val="16"/>
        </w:rPr>
      </w:pPr>
      <w:r w:rsidRPr="00345CEE">
        <w:rPr>
          <w:sz w:val="16"/>
        </w:rPr>
        <w:t>z dnia</w:t>
      </w:r>
      <w:r w:rsidR="00135B75">
        <w:rPr>
          <w:sz w:val="16"/>
        </w:rPr>
        <w:t xml:space="preserve"> </w:t>
      </w:r>
      <w:r w:rsidR="0042092B">
        <w:rPr>
          <w:sz w:val="16"/>
        </w:rPr>
        <w:t>28 grudnia</w:t>
      </w:r>
      <w:r w:rsidRPr="00345CEE">
        <w:rPr>
          <w:sz w:val="16"/>
        </w:rPr>
        <w:t xml:space="preserve">  2012r. </w:t>
      </w:r>
    </w:p>
    <w:p w:rsidR="00F16F72" w:rsidRPr="00345CEE" w:rsidRDefault="00F16F72" w:rsidP="00F16F72">
      <w:pPr>
        <w:ind w:firstLine="9498"/>
        <w:rPr>
          <w:sz w:val="16"/>
        </w:rPr>
      </w:pPr>
      <w:r w:rsidRPr="00345CEE">
        <w:rPr>
          <w:sz w:val="16"/>
        </w:rPr>
        <w:t>zmieniający załącznik nr 2</w:t>
      </w:r>
    </w:p>
    <w:p w:rsidR="00F16F72" w:rsidRPr="00345CEE" w:rsidRDefault="00B2289E" w:rsidP="00F16F72">
      <w:pPr>
        <w:ind w:firstLine="9498"/>
        <w:rPr>
          <w:sz w:val="16"/>
        </w:rPr>
      </w:pPr>
      <w:r>
        <w:rPr>
          <w:sz w:val="16"/>
        </w:rPr>
        <w:t>uchwały Rady P</w:t>
      </w:r>
      <w:r w:rsidR="00F16F72" w:rsidRPr="00345CEE">
        <w:rPr>
          <w:sz w:val="16"/>
        </w:rPr>
        <w:t>owiatu nr X/129/11</w:t>
      </w:r>
    </w:p>
    <w:p w:rsidR="00F16F72" w:rsidRPr="00345CEE" w:rsidRDefault="00F16F72" w:rsidP="00F16F72">
      <w:pPr>
        <w:ind w:firstLine="9498"/>
        <w:rPr>
          <w:sz w:val="16"/>
        </w:rPr>
      </w:pPr>
      <w:r w:rsidRPr="00345CEE">
        <w:rPr>
          <w:sz w:val="16"/>
        </w:rPr>
        <w:t>z dnia 29 grudnia 2011 r.</w:t>
      </w:r>
    </w:p>
    <w:p w:rsidR="00F16F72" w:rsidRPr="00345CEE" w:rsidRDefault="00F16F72" w:rsidP="00F16F72">
      <w:pPr>
        <w:tabs>
          <w:tab w:val="left" w:pos="6120"/>
        </w:tabs>
        <w:jc w:val="center"/>
      </w:pPr>
    </w:p>
    <w:p w:rsidR="0059122D" w:rsidRPr="00345CEE" w:rsidRDefault="00F16F72" w:rsidP="00E85467">
      <w:pPr>
        <w:tabs>
          <w:tab w:val="left" w:pos="6120"/>
        </w:tabs>
        <w:jc w:val="center"/>
        <w:rPr>
          <w:b/>
        </w:rPr>
      </w:pPr>
      <w:r w:rsidRPr="00345CEE">
        <w:rPr>
          <w:b/>
        </w:rPr>
        <w:t>Zmiana w planie wydatków budżetu powiatu na 2012 rok</w:t>
      </w:r>
    </w:p>
    <w:p w:rsidR="00E85467" w:rsidRPr="00345CEE" w:rsidRDefault="00E85467"/>
    <w:tbl>
      <w:tblPr>
        <w:tblW w:w="13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080"/>
        <w:gridCol w:w="1060"/>
        <w:gridCol w:w="5740"/>
        <w:gridCol w:w="1760"/>
        <w:gridCol w:w="1320"/>
        <w:gridCol w:w="1400"/>
      </w:tblGrid>
      <w:tr w:rsidR="00BB570D" w:rsidRPr="00BB570D" w:rsidTr="00BB570D">
        <w:trPr>
          <w:trHeight w:val="3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8 835 765,00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8 835 765,00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Drogi publiczne powiatowe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8 505 934,00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8 505 934,00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582 634,00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- 33 000,00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549 634,00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2 015 749,00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- 17 100,00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1 998 649,00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391 740,00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50 100,00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441 840,00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Działalność usługowa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2 237 400,00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2 237 400,00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71014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Opracowania geodezyjne i kartograficzne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1 681 200,00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1 681 200,00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1 007 642,00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- 8 918,00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998 724,00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4580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Pozostałe odsetki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8 918,00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8 918,00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15 778 248,00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- 373 192,00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15 405 056,00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Placówki opiekuńczo-wychowawcze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3 774 300,00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- 38 670,00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3 735 630,00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140 514,00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- 38 670,00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101 844,00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Domy pomocy społecznej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9 162 359,00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9 152 359,00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1 143 078,00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1 133 078,00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Rodziny zastępcze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1 554 857,00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- 315 522,00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1 239 335,00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1 293 139,00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- 167 036,00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1 126 103,00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29 504,00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- 17 908,00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11 596,00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4 544,00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- 3 476,00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1 068,00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190 711,00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- 120 244,00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70 467,00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- 2 782,00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4 718,00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- 1 938,00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- 2 138,00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262,00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Powiatowe centra pomocy rodzinie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526 594,00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- 9 000,00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517 594,00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20 946,00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- 9 000,00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11 946,00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335 171,00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- 80 351,00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254 820,00</w:t>
            </w:r>
          </w:p>
        </w:tc>
      </w:tr>
      <w:tr w:rsidR="00BB570D" w:rsidRPr="007F2ADB" w:rsidTr="00BB570D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90019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i wydatki związane z gromadzeniem środków z opłat i kar za korzystanie ze środowiska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335 171,00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- 80 351,00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254 820,00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64 171,00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- 20 971,00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43 200,00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- 2 883,00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25 117,00</w:t>
            </w:r>
          </w:p>
        </w:tc>
      </w:tr>
      <w:tr w:rsidR="00BB570D" w:rsidRPr="007F2ADB" w:rsidTr="00BB570D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131 000,00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- 35 454,00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95 546,00</w:t>
            </w:r>
          </w:p>
        </w:tc>
      </w:tr>
      <w:tr w:rsidR="00BB570D" w:rsidRPr="007F2ADB" w:rsidTr="00BB570D">
        <w:trPr>
          <w:trHeight w:val="604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6230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- 21 043,00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25 957,00</w:t>
            </w:r>
          </w:p>
        </w:tc>
      </w:tr>
      <w:tr w:rsidR="00BB570D" w:rsidRPr="007F2ADB" w:rsidTr="00BB570D">
        <w:trPr>
          <w:trHeight w:val="109"/>
        </w:trPr>
        <w:tc>
          <w:tcPr>
            <w:tcW w:w="28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570D" w:rsidRPr="007F2ADB" w:rsidTr="00BB570D">
        <w:trPr>
          <w:trHeight w:val="342"/>
        </w:trPr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66 666 352,00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- 453 543,00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66 212 809,00</w:t>
            </w:r>
          </w:p>
        </w:tc>
      </w:tr>
    </w:tbl>
    <w:p w:rsidR="00B2289E" w:rsidRPr="007F2ADB" w:rsidRDefault="00B2289E"/>
    <w:p w:rsidR="00BB570D" w:rsidRPr="007F2ADB" w:rsidRDefault="00BB570D"/>
    <w:p w:rsidR="00BB570D" w:rsidRPr="007F2ADB" w:rsidRDefault="00BB570D"/>
    <w:p w:rsidR="00BB570D" w:rsidRDefault="00BB570D"/>
    <w:p w:rsidR="00BB570D" w:rsidRDefault="00BB570D"/>
    <w:p w:rsidR="00BB570D" w:rsidRDefault="00BB570D"/>
    <w:p w:rsidR="00BB570D" w:rsidRDefault="00BB570D"/>
    <w:p w:rsidR="00BB570D" w:rsidRDefault="00BB570D"/>
    <w:p w:rsidR="00BB570D" w:rsidRDefault="00BB570D"/>
    <w:p w:rsidR="00BB570D" w:rsidRDefault="00BB570D"/>
    <w:p w:rsidR="007F2ADB" w:rsidRDefault="007F2ADB"/>
    <w:p w:rsidR="00BB570D" w:rsidRPr="00345CEE" w:rsidRDefault="00BB570D"/>
    <w:p w:rsidR="00F16F72" w:rsidRPr="00345CEE" w:rsidRDefault="00F16F72" w:rsidP="00F16F72">
      <w:pPr>
        <w:jc w:val="center"/>
        <w:rPr>
          <w:b/>
        </w:rPr>
      </w:pPr>
      <w:r w:rsidRPr="00345CEE">
        <w:rPr>
          <w:b/>
        </w:rPr>
        <w:lastRenderedPageBreak/>
        <w:t>Dane uzupełniające do załącznika nr 2 dotyczącego zmian w planie wydatków budżetu powiatu na 2012 rok</w:t>
      </w:r>
    </w:p>
    <w:p w:rsidR="00F16F72" w:rsidRPr="00345CEE" w:rsidRDefault="00F16F72" w:rsidP="00F16F72"/>
    <w:tbl>
      <w:tblPr>
        <w:tblW w:w="13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040"/>
        <w:gridCol w:w="1040"/>
        <w:gridCol w:w="5740"/>
        <w:gridCol w:w="1760"/>
        <w:gridCol w:w="1540"/>
        <w:gridCol w:w="1620"/>
      </w:tblGrid>
      <w:tr w:rsidR="00BB570D" w:rsidRPr="00BB570D" w:rsidTr="00BB570D"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BB570D" w:rsidRDefault="00BB570D" w:rsidP="00BB57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7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 zmianie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8 835 765,00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8 835 765,00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60014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Drogi publiczne powiatowe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8 505 934,00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8 505 934,00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582 634,00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- 33 000,00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549 634,00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PZD z/s w Jarantowicach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582 634,00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- 33 000,00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549 634,00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2 015 749,00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- 17 100,00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1 998 649,00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PZD z/s w Jarantowicach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2 015 749,00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- 17 100,00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1 998 649,00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391 740,00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50 100,00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441 840,00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PZD z/s w Jarantowicach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391 740,00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50 100,00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441 840,00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Działalność usługowa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2 237 400,00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2 237 400,00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71014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Opracowania geodezyjne i kartograficzne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1 681 200,00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1 681 200,00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1 007 642,00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- 8 918,00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998 724,00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1 007 642,00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- 8 918,00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998 724,00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4580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Pozostałe odsetki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8 918,00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8 918,00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8 918,00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8 918,00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15 778 248,00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- 373 192,00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15 405 056,00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Placówki opiekuńczo-wychowawcze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3 774 300,00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- 38 670,00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3 735 630,00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140 514,00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- 38 670,00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101 844,00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126 511,00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- 38 670,00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87 841,00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85202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Domy pomocy społecznej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9 162 359,00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- 10 000,00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9 152 359,00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1 143 078,00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- 10 000,00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1 133 078,00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DPS Rzeżewo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146 098,00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- 10 000,00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136 098,00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85204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Rodziny zastępcze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1 554 857,00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- 315 522,00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1 239 335,00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1 293 139,00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- 167 036,00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1 126 103,00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1 293 139,00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- 167 036,00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1 126 103,00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29 504,00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- 17 908,00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11 596,00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29 504,00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- 17 908,00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11 596,00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4 544,00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- 3 476,00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1 068,00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4 544,00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- 3 476,00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1 068,00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190 711,00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- 120 244,00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70 467,00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190 711,00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- 120 244,00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70 467,00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- 2 782,00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4 718,00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- 2 782,00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4 718,00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- 1 938,00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1 938,00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- 1 938,00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- 2 138,00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262,00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- 2 138,00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262,00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85218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Powiatowe centra pomocy rodzinie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526 594,00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- 9 000,00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517 594,00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20 946,00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- 9 000,00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11 946,00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PCPR Włocławek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20 946,00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- 9 000,00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11 946,00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335 171,00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- 80 351,00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254 820,00</w:t>
            </w:r>
          </w:p>
        </w:tc>
      </w:tr>
      <w:tr w:rsidR="00BB570D" w:rsidRPr="00BB570D" w:rsidTr="00BB570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Wpływy i wydatki związane z gromadzeniem środków z opłat i kar za korzystanie ze środowiska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335 171,00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- 80 351,00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254 820,00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64 171,00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- 20 971,00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43 200,00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64 171,00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- 20 971,00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43 200,00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- 2 883,00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25 117,00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- 2 883,00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25 117,00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- 35 454,00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95 546,00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- 35 454,00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12 546,00</w:t>
            </w:r>
          </w:p>
        </w:tc>
      </w:tr>
      <w:tr w:rsidR="00BB570D" w:rsidRPr="00BB570D" w:rsidTr="00BB570D">
        <w:trPr>
          <w:trHeight w:val="604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6230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- 21 043,00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25 957,00</w:t>
            </w:r>
          </w:p>
        </w:tc>
      </w:tr>
      <w:tr w:rsidR="00BB570D" w:rsidRPr="00BB570D" w:rsidTr="00BB570D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Starostwo Powiatowe we Włocławku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- 21 043,00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2ADB">
              <w:rPr>
                <w:rFonts w:ascii="Arial" w:hAnsi="Arial" w:cs="Arial"/>
                <w:color w:val="000000"/>
                <w:sz w:val="17"/>
                <w:szCs w:val="17"/>
              </w:rPr>
              <w:t>25 957,00</w:t>
            </w:r>
          </w:p>
        </w:tc>
      </w:tr>
      <w:tr w:rsidR="00BB570D" w:rsidRPr="00BB570D" w:rsidTr="00BB570D">
        <w:trPr>
          <w:trHeight w:val="109"/>
        </w:trPr>
        <w:tc>
          <w:tcPr>
            <w:tcW w:w="28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center"/>
              <w:rPr>
                <w:rFonts w:ascii="Arial" w:hAnsi="Arial" w:cs="Arial"/>
                <w:color w:val="000000"/>
              </w:rPr>
            </w:pPr>
            <w:r w:rsidRPr="007F2A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70D" w:rsidRPr="007F2ADB" w:rsidRDefault="00BB570D" w:rsidP="00BB57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570D" w:rsidRPr="00BB570D" w:rsidTr="00BB570D">
        <w:trPr>
          <w:trHeight w:val="342"/>
        </w:trPr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66 666 352,00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- 453 543,00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570D" w:rsidRPr="007F2ADB" w:rsidRDefault="00BB570D" w:rsidP="00BB570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ADB">
              <w:rPr>
                <w:rFonts w:ascii="Arial" w:hAnsi="Arial" w:cs="Arial"/>
                <w:color w:val="000000"/>
                <w:sz w:val="18"/>
                <w:szCs w:val="18"/>
              </w:rPr>
              <w:t>66 212 809,00</w:t>
            </w:r>
          </w:p>
        </w:tc>
      </w:tr>
    </w:tbl>
    <w:p w:rsidR="00F16F72" w:rsidRPr="00345CEE" w:rsidRDefault="00F16F72" w:rsidP="00F16F72"/>
    <w:p w:rsidR="00F16F72" w:rsidRPr="00345CEE" w:rsidRDefault="00F16F72" w:rsidP="00F16F72"/>
    <w:p w:rsidR="00F16F72" w:rsidRPr="00345CEE" w:rsidRDefault="00F16F72" w:rsidP="00F16F72"/>
    <w:p w:rsidR="00F16F72" w:rsidRPr="00345CEE" w:rsidRDefault="00F16F72" w:rsidP="00F16F72"/>
    <w:p w:rsidR="009A2CFA" w:rsidRPr="00345CEE" w:rsidRDefault="009A2CFA" w:rsidP="00F16F72"/>
    <w:p w:rsidR="009A2CFA" w:rsidRPr="00345CEE" w:rsidRDefault="009A2CFA" w:rsidP="00F16F72"/>
    <w:sectPr w:rsidR="009A2CFA" w:rsidRPr="00345CEE" w:rsidSect="00F16F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6F72"/>
    <w:rsid w:val="0004350C"/>
    <w:rsid w:val="000816C2"/>
    <w:rsid w:val="000A11E5"/>
    <w:rsid w:val="000A518A"/>
    <w:rsid w:val="000F092C"/>
    <w:rsid w:val="000F7927"/>
    <w:rsid w:val="00135B75"/>
    <w:rsid w:val="0016494A"/>
    <w:rsid w:val="00190938"/>
    <w:rsid w:val="001F0A08"/>
    <w:rsid w:val="0021092B"/>
    <w:rsid w:val="00247A5C"/>
    <w:rsid w:val="00267442"/>
    <w:rsid w:val="002A7001"/>
    <w:rsid w:val="00326D12"/>
    <w:rsid w:val="00345CEE"/>
    <w:rsid w:val="00367691"/>
    <w:rsid w:val="0042092B"/>
    <w:rsid w:val="004F256F"/>
    <w:rsid w:val="0059122D"/>
    <w:rsid w:val="00664794"/>
    <w:rsid w:val="006C10BB"/>
    <w:rsid w:val="00714796"/>
    <w:rsid w:val="00731721"/>
    <w:rsid w:val="007444EC"/>
    <w:rsid w:val="00757E03"/>
    <w:rsid w:val="00784EEE"/>
    <w:rsid w:val="007F2ADB"/>
    <w:rsid w:val="00872D4D"/>
    <w:rsid w:val="008A6356"/>
    <w:rsid w:val="009076F7"/>
    <w:rsid w:val="009A2CFA"/>
    <w:rsid w:val="009F282F"/>
    <w:rsid w:val="009F6501"/>
    <w:rsid w:val="00AF60B3"/>
    <w:rsid w:val="00B04801"/>
    <w:rsid w:val="00B2289E"/>
    <w:rsid w:val="00B266D4"/>
    <w:rsid w:val="00B3433D"/>
    <w:rsid w:val="00BB570D"/>
    <w:rsid w:val="00BB681F"/>
    <w:rsid w:val="00BF0CDD"/>
    <w:rsid w:val="00C62011"/>
    <w:rsid w:val="00CC016B"/>
    <w:rsid w:val="00CC6420"/>
    <w:rsid w:val="00D9062C"/>
    <w:rsid w:val="00DF6290"/>
    <w:rsid w:val="00E15A94"/>
    <w:rsid w:val="00E17903"/>
    <w:rsid w:val="00E5253D"/>
    <w:rsid w:val="00E67EB0"/>
    <w:rsid w:val="00E7576A"/>
    <w:rsid w:val="00E85467"/>
    <w:rsid w:val="00EE68DF"/>
    <w:rsid w:val="00F14A9D"/>
    <w:rsid w:val="00F16F72"/>
    <w:rsid w:val="00F71FB4"/>
    <w:rsid w:val="00F874FC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47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794"/>
    <w:rPr>
      <w:color w:val="800080"/>
      <w:u w:val="single"/>
    </w:rPr>
  </w:style>
  <w:style w:type="paragraph" w:customStyle="1" w:styleId="xl58">
    <w:name w:val="xl58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9">
    <w:name w:val="xl59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60">
    <w:name w:val="xl60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61">
    <w:name w:val="xl61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17"/>
      <w:szCs w:val="17"/>
    </w:rPr>
  </w:style>
  <w:style w:type="paragraph" w:customStyle="1" w:styleId="xl62">
    <w:name w:val="xl62"/>
    <w:basedOn w:val="Normalny"/>
    <w:rsid w:val="0066479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65">
    <w:name w:val="xl65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sz w:val="17"/>
      <w:szCs w:val="17"/>
    </w:rPr>
  </w:style>
  <w:style w:type="paragraph" w:customStyle="1" w:styleId="xl66">
    <w:name w:val="xl66"/>
    <w:basedOn w:val="Normalny"/>
    <w:rsid w:val="0066479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67">
    <w:name w:val="xl67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68">
    <w:name w:val="xl68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69">
    <w:name w:val="xl69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7"/>
      <w:szCs w:val="17"/>
    </w:rPr>
  </w:style>
  <w:style w:type="paragraph" w:customStyle="1" w:styleId="xl70">
    <w:name w:val="xl70"/>
    <w:basedOn w:val="Normalny"/>
    <w:rsid w:val="0066479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1">
    <w:name w:val="xl71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Normalny"/>
    <w:rsid w:val="00664794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66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1772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k.dabrowska</cp:lastModifiedBy>
  <cp:revision>6</cp:revision>
  <cp:lastPrinted>2012-12-03T13:19:00Z</cp:lastPrinted>
  <dcterms:created xsi:type="dcterms:W3CDTF">2012-12-24T09:16:00Z</dcterms:created>
  <dcterms:modified xsi:type="dcterms:W3CDTF">2012-12-28T12:03:00Z</dcterms:modified>
</cp:coreProperties>
</file>