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14C1" w14:textId="3E8F615D" w:rsidR="00DC5404" w:rsidRDefault="00DC5404"/>
    <w:p w14:paraId="7C60D773" w14:textId="77777777" w:rsidR="00DC5404" w:rsidRDefault="00DC5404" w:rsidP="00DC5404">
      <w:pPr>
        <w:spacing w:after="0" w:line="240" w:lineRule="auto"/>
        <w:jc w:val="both"/>
      </w:pPr>
    </w:p>
    <w:p w14:paraId="2A363E7B" w14:textId="77777777" w:rsidR="00B52B66" w:rsidRPr="00023458" w:rsidRDefault="00B52B66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E07B724" w14:textId="250029C5" w:rsidR="00DC5404" w:rsidRPr="00023458" w:rsidRDefault="00DC5404" w:rsidP="00DC540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4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02345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077F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1</w:t>
      </w:r>
      <w:r w:rsidR="006E7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234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909E4B4" w14:textId="5851076B" w:rsidR="00DC5404" w:rsidRPr="00023458" w:rsidRDefault="00DC5404" w:rsidP="00DC54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4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8B77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do Z</w:t>
      </w:r>
      <w:r w:rsidR="00200B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</w:t>
      </w:r>
      <w:r w:rsidR="00794F17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200B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 </w:t>
      </w:r>
      <w:r w:rsidR="00794F17">
        <w:rPr>
          <w:rFonts w:ascii="Times New Roman" w:eastAsia="Times New Roman" w:hAnsi="Times New Roman" w:cs="Times New Roman"/>
          <w:sz w:val="20"/>
          <w:szCs w:val="20"/>
          <w:lang w:eastAsia="pl-PL"/>
        </w:rPr>
        <w:t>33</w:t>
      </w:r>
      <w:r w:rsidR="00200B03">
        <w:rPr>
          <w:rFonts w:ascii="Times New Roman" w:eastAsia="Times New Roman" w:hAnsi="Times New Roman" w:cs="Times New Roman"/>
          <w:sz w:val="20"/>
          <w:szCs w:val="20"/>
          <w:lang w:eastAsia="pl-PL"/>
        </w:rPr>
        <w:t>/2019</w:t>
      </w:r>
    </w:p>
    <w:p w14:paraId="5B979459" w14:textId="77777777" w:rsidR="00DC5404" w:rsidRPr="00023458" w:rsidRDefault="00DC5404" w:rsidP="00DC54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34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2345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Starosty Włocławskiego- Szefa OC Powiatu Włocławskiego</w:t>
      </w:r>
    </w:p>
    <w:p w14:paraId="6122F4B2" w14:textId="25D3ACEA" w:rsidR="00DC5404" w:rsidRPr="00023458" w:rsidRDefault="00DC5404" w:rsidP="00DC54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234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200B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 z  dnia </w:t>
      </w:r>
      <w:r w:rsidR="00794F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25 września</w:t>
      </w:r>
      <w:r w:rsidR="00200B0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2019</w:t>
      </w:r>
      <w:r w:rsidRPr="0002345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</w:t>
      </w:r>
    </w:p>
    <w:p w14:paraId="15122CC1" w14:textId="77777777" w:rsidR="00DC5404" w:rsidRPr="00023458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754BA4A7" w14:textId="77777777" w:rsidR="00DC5404" w:rsidRPr="00023458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WCZESNEGO OSTRZEGANIA  O ZAGROŻENIACH NA TERENIE POWIATU WŁOCŁAWSKIEGO</w:t>
      </w:r>
    </w:p>
    <w:p w14:paraId="71F891E0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013E47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1.1 Do przekazywania informacji do Powiatowego Centrum Zarządzania Kryzysowego we Włocławku o zagrożeniach, zdarzeniach nadzwyczajnych i sytuacjach kryzysowych występujących na terenie Powiatu Włocławskiego na zasadach i w trybie ustalonym  w dalszej części niniejszego zarządzenia, zobowiązuje się:</w:t>
      </w:r>
    </w:p>
    <w:p w14:paraId="12BF0608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3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Naczelników wydziałów Starostwa Powiatowego we Włocławku;</w:t>
      </w:r>
    </w:p>
    <w:p w14:paraId="45572B63" w14:textId="77777777" w:rsidR="00DC5404" w:rsidRPr="00023458" w:rsidRDefault="00DC5404" w:rsidP="00DC54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 Kierowników jednostek organizacyjnych powiatu;</w:t>
      </w:r>
    </w:p>
    <w:p w14:paraId="3C283D92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 Gminne Punkty Kontaktowe wyznaczone przez Wójtów i Burmistrzów;</w:t>
      </w:r>
      <w:r w:rsidRPr="0002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ECEE440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Komendanta Miejskiego Państwowej Straży Pożarnej we Włocławku;</w:t>
      </w:r>
    </w:p>
    <w:p w14:paraId="12175FC4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5) Komendanta Miejskiego Policji we Włocławku;</w:t>
      </w:r>
    </w:p>
    <w:p w14:paraId="25C1A710" w14:textId="77777777" w:rsidR="00DC5404" w:rsidRPr="00A71961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6) Wojskowego Komendanta Uzupełnień we Włocławku</w:t>
      </w:r>
      <w:r w:rsidR="00A7196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</w:p>
    <w:p w14:paraId="1132E7E2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7) 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Delegatury we Włocławku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 Inspektoratu Ochrony Środowiska w Bydgoszc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F67F1F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8) Powiatowego  Lekarza Weterynarii we Włocławku; </w:t>
      </w:r>
    </w:p>
    <w:p w14:paraId="5377C70A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9) Kierownika Rejonu Dróg Krajowych i Autostrad we Włocławku;</w:t>
      </w:r>
    </w:p>
    <w:p w14:paraId="351BB15C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10) Kierownika Rejonu Dróg Wojewódzkich we Włocławku;</w:t>
      </w:r>
    </w:p>
    <w:p w14:paraId="026FF164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458">
        <w:rPr>
          <w:rFonts w:ascii="Times New Roman" w:eastAsia="Times New Roman" w:hAnsi="Times New Roman" w:cs="Times New Roman"/>
          <w:sz w:val="28"/>
          <w:szCs w:val="20"/>
          <w:lang w:eastAsia="pl-PL"/>
        </w:rPr>
        <w:t>   </w:t>
      </w:r>
      <w:r w:rsidRPr="00023458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11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) Dyrektora</w:t>
      </w:r>
      <w:r w:rsidRPr="0002345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Zarządu Dróg we Włocławku z/s w Jarantowicach;</w:t>
      </w:r>
    </w:p>
    <w:p w14:paraId="1B8C2A13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12)Nadleśniczych Nadleś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nictw Włocławek, Koło i Kutno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B36DCD7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13) Powiatowego Inspektora Nadzoru Budowlanego we Włocławku;</w:t>
      </w:r>
    </w:p>
    <w:p w14:paraId="32C30EF4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14) Dyrektora Zarządu Zlewni we Włocławku Państwowe Gospodarstwo Wodne Wody Polskie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218162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15) Państwowego Powiatowego Inspektora Sanitarnego we Włocławku;</w:t>
      </w:r>
    </w:p>
    <w:p w14:paraId="206D3ECE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Regionalnej Dystrybucji Mocy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ENERGA-OPERATOR S.A.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 Toruniu;</w:t>
      </w:r>
    </w:p>
    <w:p w14:paraId="1A0F3324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17) Dyrektora Polska Spółka Gazownictwa sp. z o.o. Oddział Gazowniczy</w:t>
      </w:r>
      <w:r w:rsidR="00E3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w Bydgoszczy</w:t>
      </w:r>
      <w:r w:rsidRPr="00E373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</w:p>
    <w:p w14:paraId="5429A6D2" w14:textId="77777777" w:rsidR="00DC5404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234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18)</w:t>
      </w:r>
      <w:r w:rsidRPr="00023458">
        <w:rPr>
          <w:rFonts w:ascii="Times New Roman" w:eastAsia="Times New Roman" w:hAnsi="Times New Roman" w:cs="Times New Roman"/>
          <w:sz w:val="24"/>
          <w:szCs w:val="20"/>
          <w:lang w:eastAsia="pl-PL"/>
        </w:rPr>
        <w:t>Dyrektora Oddziału w Gdańsku Operatora Gazociągów Przesyłowych GAZ-SYSTEM S.A</w:t>
      </w:r>
      <w:r w:rsidRPr="000234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.;</w:t>
      </w:r>
    </w:p>
    <w:p w14:paraId="5CF1AFB6" w14:textId="77777777" w:rsidR="00DC5404" w:rsidRPr="00E37393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DC54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19. Kierownika Systemu Gazociągów Tranzytowych </w:t>
      </w:r>
      <w:proofErr w:type="spellStart"/>
      <w:r w:rsidRPr="00DC5404">
        <w:rPr>
          <w:rFonts w:ascii="Times New Roman" w:eastAsia="Times New Roman" w:hAnsi="Times New Roman" w:cs="Times New Roman"/>
          <w:sz w:val="24"/>
          <w:szCs w:val="20"/>
          <w:lang w:eastAsia="pl-PL"/>
        </w:rPr>
        <w:t>EuRoPol</w:t>
      </w:r>
      <w:proofErr w:type="spellEnd"/>
      <w:r w:rsidRPr="00DC54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S.A. Tłocznia Gazu </w:t>
      </w:r>
      <w:r w:rsidR="00200B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Pr="00DC540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SSRP Włocławek w miejscowości Gą</w:t>
      </w:r>
      <w:r w:rsidRPr="00DC5404">
        <w:rPr>
          <w:rFonts w:ascii="Times New Roman" w:eastAsia="Times New Roman" w:hAnsi="Times New Roman" w:cs="Times New Roman"/>
          <w:sz w:val="24"/>
          <w:szCs w:val="20"/>
          <w:lang w:eastAsia="pl-PL"/>
        </w:rPr>
        <w:t>binek</w:t>
      </w:r>
      <w:r w:rsidR="00E37393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;</w:t>
      </w:r>
    </w:p>
    <w:p w14:paraId="3EEEC8C3" w14:textId="77777777" w:rsidR="00DC5404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) Dyrektora  Wojewódzkiego Szpitala Specjalistycznego we Włocławku;</w:t>
      </w:r>
    </w:p>
    <w:p w14:paraId="6998AD0A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21) Dyrektora Oddziału we Włocławku Wojewódzkiego Inspektoratu Inspekcji Ochrony Roślin i Nasiennictwa;</w:t>
      </w:r>
    </w:p>
    <w:p w14:paraId="21334E6C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)Dyrektora PKP 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LINIE KOLEJOWE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Linii Kolejowych 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w Bydgoszczy;</w:t>
      </w:r>
    </w:p>
    <w:p w14:paraId="48544D64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0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Zarządu 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200B03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Generalnego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Przewozów Regionalnych</w:t>
      </w:r>
      <w:r w:rsidR="0020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>. Oddz</w:t>
      </w:r>
      <w:r w:rsidR="00200B03">
        <w:rPr>
          <w:rFonts w:ascii="Times New Roman" w:eastAsia="Times New Roman" w:hAnsi="Times New Roman" w:cs="Times New Roman"/>
          <w:sz w:val="24"/>
          <w:szCs w:val="24"/>
          <w:lang w:eastAsia="pl-PL"/>
        </w:rPr>
        <w:t>iał Kujawsko-Pomorski z siedzibą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29CC18" w14:textId="77777777" w:rsidR="00DC5404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)Prezesa-Dyrektora Generalnego ,,ANWIL”-SA. we Włocławku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879B99" w14:textId="77777777" w:rsidR="00DC5404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25)Prezesa Wodnego Ochotniczego Po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>gotowia Ratunkowego we Włocławku;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68FF1E" w14:textId="77777777" w:rsidR="00DC5404" w:rsidRPr="00E37393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26)Dyrektora Aeroklubu Włocławskiego</w:t>
      </w:r>
      <w:r w:rsidR="00E373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37100721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Przekazywanie informacji następuje za pośrednictwem podległych służb i jednostek organizacyjnych w ramach wykonywania zadań i posiadanych kompetencji.</w:t>
      </w:r>
    </w:p>
    <w:p w14:paraId="7CEE3FAC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przekazywanych informacji przez poszczególne podmioty adekwatnie do ich właściwości rzeczowych dotyczy w szczególności:</w:t>
      </w:r>
    </w:p>
    <w:p w14:paraId="5B0D9CA6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zagrożeń pożarowych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pożarów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3F6D30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2) poważny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awarii instalacji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04C9EF6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a) gazowych,</w:t>
      </w:r>
    </w:p>
    <w:p w14:paraId="167AF2A6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b) ciepłowniczych,</w:t>
      </w:r>
    </w:p>
    <w:p w14:paraId="05BB9563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c) wodno-kanalizacyjnych,</w:t>
      </w:r>
    </w:p>
    <w:p w14:paraId="085EB8F6" w14:textId="77777777" w:rsidR="00DC5404" w:rsidRPr="00E37393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E37393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energetycznych</w:t>
      </w:r>
      <w:r w:rsidR="00E373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14:paraId="34EA71AB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3) katastrof komunikacyjnych:</w:t>
      </w:r>
    </w:p>
    <w:p w14:paraId="211770EA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a) drogowych,</w:t>
      </w:r>
    </w:p>
    <w:p w14:paraId="1B538B1D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b) kolejowych,</w:t>
      </w:r>
    </w:p>
    <w:p w14:paraId="6F0CA3A9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c) wodnych,</w:t>
      </w:r>
    </w:p>
    <w:p w14:paraId="52EF7936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lotniczych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09FF55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4) skażeń chemi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cznych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2953D3D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a) w transporcie,</w:t>
      </w:r>
    </w:p>
    <w:p w14:paraId="725B336F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b) w obiektach stacjonarnych,</w:t>
      </w:r>
    </w:p>
    <w:p w14:paraId="2FD12734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c) w zbiornikach i ciekach wodnych,</w:t>
      </w:r>
    </w:p>
    <w:p w14:paraId="05D9D5BA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d) w podziemnych zbiornikach wodnych;</w:t>
      </w:r>
    </w:p>
    <w:p w14:paraId="10E90043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5) skażeń radiacyjnych;</w:t>
      </w:r>
    </w:p>
    <w:p w14:paraId="55BBCCF3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6) zagrożeń epidemiologicznych:</w:t>
      </w:r>
    </w:p>
    <w:p w14:paraId="20B2727A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a) epidemii chorób ludzi,</w:t>
      </w:r>
    </w:p>
    <w:p w14:paraId="78DE70E2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b) epizoocji chorób zwierzęcych,</w:t>
      </w:r>
    </w:p>
    <w:p w14:paraId="089D81A5" w14:textId="77777777" w:rsidR="00DC5404" w:rsidRPr="00023458" w:rsidRDefault="00DC5404" w:rsidP="00DC54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c) wszystkich ognisk zatruć pokarmowych (ognisk obejmujących dwie i więcej   osób),</w:t>
      </w:r>
    </w:p>
    <w:p w14:paraId="1D834E04" w14:textId="77777777" w:rsidR="00DC5404" w:rsidRPr="00023458" w:rsidRDefault="00DC5404" w:rsidP="00DC54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niebezpiecznych produktów spożywczych uzyskanych w systemie ostrzegania o zagrożeniu bezpieczeństwa zdrowotnego żywności  (RASFF),</w:t>
      </w:r>
    </w:p>
    <w:p w14:paraId="5154B656" w14:textId="77777777" w:rsidR="00DC5404" w:rsidRPr="00023458" w:rsidRDefault="00DC5404" w:rsidP="00DC540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e) ognisk egzogennych zakażeń szpitalnych,</w:t>
      </w:r>
    </w:p>
    <w:p w14:paraId="39E3D4A3" w14:textId="77777777" w:rsidR="00DC5404" w:rsidRPr="00023458" w:rsidRDefault="00DC5404" w:rsidP="00DC540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ydawanych decyzjach przez organ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Powiatowej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Inspekcji Sanitarnej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unieruchamiających obiekty, urządzenia lub stanowiska;</w:t>
      </w:r>
    </w:p>
    <w:p w14:paraId="7461516B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7) gwałtownych zjawisk atmosferycznych i klęsk żywiołowych;</w:t>
      </w:r>
    </w:p>
    <w:p w14:paraId="547D7EC4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8) poważnych awarii telekomunikacyjnych;</w:t>
      </w:r>
    </w:p>
    <w:p w14:paraId="6D74F9A5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9) występowania niewypałów i niewybuchów;</w:t>
      </w:r>
    </w:p>
    <w:p w14:paraId="3B9A23FB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10) zbiorowego naruszania ładu i porządku publicznego;</w:t>
      </w:r>
    </w:p>
    <w:p w14:paraId="23632389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11) niepokojów i protestów społecznych;</w:t>
      </w:r>
    </w:p>
    <w:p w14:paraId="2D56FFF5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12) imprez masowych stwarzających potencjalne zagrożenie porządku publicznego;</w:t>
      </w:r>
    </w:p>
    <w:p w14:paraId="7DA634E3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13) przewozu niebezpiecznych substancji chemicznych;</w:t>
      </w:r>
    </w:p>
    <w:p w14:paraId="6C47F554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14) poważniejszych utrudnień w ruchu drogowym i kolejowym;</w:t>
      </w:r>
    </w:p>
    <w:p w14:paraId="1F9B83F0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aktów terroru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użyciem materiałów wybuchowych i broni palnej;</w:t>
      </w:r>
    </w:p>
    <w:p w14:paraId="2C2161BC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16) poważniejszych przestępstw przeciwko organom administracji publicznej;</w:t>
      </w:r>
    </w:p>
    <w:p w14:paraId="17AF3115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17) nielegalnej migracji ludności;</w:t>
      </w:r>
    </w:p>
    <w:p w14:paraId="36FAA68E" w14:textId="77777777" w:rsidR="00DC5404" w:rsidRPr="00023458" w:rsidRDefault="00DC5404" w:rsidP="00DC54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18) innych zdarzeń mających wpływ na bezpie</w:t>
      </w:r>
      <w:r w:rsidR="00E44489">
        <w:rPr>
          <w:rFonts w:ascii="Times New Roman" w:eastAsia="Times New Roman" w:hAnsi="Times New Roman" w:cs="Times New Roman"/>
          <w:sz w:val="24"/>
          <w:szCs w:val="24"/>
          <w:lang w:eastAsia="pl-PL"/>
        </w:rPr>
        <w:t>czeństwo państwa i społeczeństwo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powiatu.</w:t>
      </w:r>
    </w:p>
    <w:p w14:paraId="48D46AB4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4. 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przekazują:</w:t>
      </w:r>
    </w:p>
    <w:p w14:paraId="180E626B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 Centrum Zarządzania Kryzysowego we Włocławku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Wojewódzkiego Centrum Zarządzania Kryzysowego w Bydgoszczy:</w:t>
      </w:r>
    </w:p>
    <w:p w14:paraId="7AE27357" w14:textId="77777777" w:rsidR="00DC5404" w:rsidRPr="00023458" w:rsidRDefault="00DC5404" w:rsidP="00DC540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AD4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systemie Centralnej Aplikacji Raportującej (CAR)</w:t>
      </w:r>
    </w:p>
    <w:p w14:paraId="5C6FD3F4" w14:textId="77777777" w:rsidR="00DC5404" w:rsidRPr="000E7839" w:rsidRDefault="00DC5404" w:rsidP="00DC540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dobowo za okres od godziny 24:00 do godziny 24:00, przekazywane do godz. 1:00</w:t>
      </w:r>
      <w:r w:rsidR="007C4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424D" w:rsidRPr="008B772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przekazywania informacji poza aplikacją raportującą obowiązuje wzór meldunku określony w załączniku Nr 2 do zarządzenia</w:t>
      </w:r>
      <w:r w:rsidR="000E7839" w:rsidRPr="008B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232184" w14:textId="77777777" w:rsidR="00DC5404" w:rsidRDefault="00BC6241" w:rsidP="00DC540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C5404"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404" w:rsidRPr="00BC6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doraźne</w:t>
      </w:r>
      <w:r w:rsidR="00DC5404"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19.30 dotyczącą powstania strat w wyniku gwałtownych zjawisk atmosferycznych i innych zjawisk;</w:t>
      </w:r>
    </w:p>
    <w:p w14:paraId="63C991AE" w14:textId="77777777" w:rsidR="00DC5404" w:rsidRDefault="00BC6241" w:rsidP="00DC540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BC6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doraźnie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(telefonicznie) natychmiast po zaistnieniu zdarzenia(zagrożenia), pisemnie w czasie   możliwie najkrótszym po zaistnieniu zdarzenia( zagrożenia)</w:t>
      </w:r>
    </w:p>
    <w:p w14:paraId="46E69A0D" w14:textId="77777777" w:rsidR="00BC6241" w:rsidRDefault="00BC6241" w:rsidP="00DC5404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BC6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okresowo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i instrukcjami( dotyczącymi np.  zagrożeń powodziowych), ustalonymi doraźnie w przypadku długotrwałych działań    ratowniczych lub długotrwałego okresu występowania zagrożenia;</w:t>
      </w:r>
    </w:p>
    <w:p w14:paraId="17B0B666" w14:textId="77777777" w:rsidR="00BC6241" w:rsidRPr="00200B03" w:rsidRDefault="00BC6241" w:rsidP="00200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BC6241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6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żądanie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dyżurnej Wojewódzkie Centrum Zarządzania Kryzysowego</w:t>
      </w:r>
    </w:p>
    <w:p w14:paraId="71521A14" w14:textId="77777777" w:rsidR="00DC5404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j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ednostki systemu przekazują informacje do 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Centrum Zarządzania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Kryzysowego we Włocławku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trybie:</w:t>
      </w:r>
    </w:p>
    <w:p w14:paraId="75BF65DA" w14:textId="77777777" w:rsidR="007C424D" w:rsidRDefault="007C424D" w:rsidP="007C424D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7C4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doraźnie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do godz. 6:00 każdego dnia(informacja dobowa za okres od godz. 05:30 dnia poprzedniego do godziny 5:30</w:t>
      </w:r>
      <w:r w:rsidRPr="008B7727">
        <w:rPr>
          <w:rFonts w:ascii="Times New Roman" w:eastAsia="Times New Roman" w:hAnsi="Times New Roman" w:cs="Times New Roman"/>
          <w:sz w:val="24"/>
          <w:szCs w:val="24"/>
          <w:lang w:eastAsia="pl-PL"/>
        </w:rPr>
        <w:t>, wzór meldunku określony w załączniku Nr 2 do zarządzenia</w:t>
      </w:r>
      <w:r w:rsidR="00B91360" w:rsidRPr="008B77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91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B34E50" w14:textId="77777777" w:rsidR="00DC5404" w:rsidRPr="00B81FB9" w:rsidRDefault="007C424D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="00DC540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5404"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="00DC5404"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doraźnym</w:t>
      </w:r>
      <w:r w:rsidR="00DC5404"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(telefonicznie)  natychmiast po zaistnieniu zdarzenia  (zagrożenia), tel. </w:t>
      </w:r>
      <w:r w:rsidR="00DC5404"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54 230 65 10, 54 230 65 11,</w:t>
      </w:r>
      <w:r w:rsidR="00DC5404"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404"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998 e-mail </w:t>
      </w:r>
      <w:hyperlink r:id="rId5" w:history="1">
        <w:r w:rsidR="00DC5404" w:rsidRPr="00023458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pl-PL"/>
          </w:rPr>
          <w:t>msk@kmpsp.wloclawek.pl</w:t>
        </w:r>
      </w:hyperlink>
      <w:r w:rsidR="00DC5404"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fax. 54 230 65 13   </w:t>
      </w:r>
      <w:r w:rsidR="00DC5404"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 możliwie najkrótszym po zaist</w:t>
      </w:r>
      <w:r w:rsidR="00B81FB9">
        <w:rPr>
          <w:rFonts w:ascii="Times New Roman" w:eastAsia="Times New Roman" w:hAnsi="Times New Roman" w:cs="Times New Roman"/>
          <w:sz w:val="24"/>
          <w:szCs w:val="24"/>
          <w:lang w:eastAsia="pl-PL"/>
        </w:rPr>
        <w:t>nieniu   zdarzenia (zagrożenia)</w:t>
      </w:r>
      <w:r w:rsidR="00B81FB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14:paraId="5BD01F1D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7C424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okresowym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 i instrukcjami( dotyczącymi np.  zagrożeń powodziowych), ustalonymi doraźnie w przypadku długotrwałych działań    ratowniczych lub długotrwałego okresu występowania zagrożenia;</w:t>
      </w:r>
    </w:p>
    <w:p w14:paraId="5A468362" w14:textId="77777777" w:rsidR="00DC5404" w:rsidRPr="00B81FB9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C424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żądanie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 dyżurnej 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Centrum Zarządzania Kryzysowego we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Włocławku(MSK we Włocławku)</w:t>
      </w:r>
      <w:r w:rsidR="00B81F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14:paraId="5E2B3D5D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zapewnienia przekazywania informacji w trybie doraźnym, okresowym oraz na żądanie służby dyżurnej 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Centrum Zarządzania Kryzysowego we Włocławku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wszystkie jednostki systemu wymienione w § 1ust. 1 niniejszego załącznika.</w:t>
      </w:r>
    </w:p>
    <w:p w14:paraId="3BDDEECE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.Do przekazywania informacji w ramach SWO wykorzystuje się:</w:t>
      </w:r>
    </w:p>
    <w:p w14:paraId="4C1F1C64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środki łączności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przewodowej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911413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łączność radiową:</w:t>
      </w:r>
    </w:p>
    <w:p w14:paraId="38BBFE63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a)sieć zarządzan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Wojewody Kujawsko-Pomorskiego,</w:t>
      </w:r>
    </w:p>
    <w:p w14:paraId="1F1ADB82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b)sieć zarządzania Starosty Włocławskiego,</w:t>
      </w:r>
    </w:p>
    <w:p w14:paraId="6463BEE6" w14:textId="77777777" w:rsidR="00DC5404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3)poczta elektroniczna; </w:t>
      </w:r>
    </w:p>
    <w:p w14:paraId="619F71FE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4)aplikacje telefonów komórkowych;</w:t>
      </w:r>
    </w:p>
    <w:p w14:paraId="3CE50174" w14:textId="77777777" w:rsidR="00DC5404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)inne dostępne środki.</w:t>
      </w:r>
    </w:p>
    <w:p w14:paraId="3875935C" w14:textId="77777777" w:rsidR="00B52B66" w:rsidRPr="00023458" w:rsidRDefault="00B52B66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3108F" w14:textId="77777777" w:rsidR="00DC5404" w:rsidRDefault="00B52B66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1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="00F74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B5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głównych zadań jednostek organizacyjnych działających w ramach SWO wymienionych w </w:t>
      </w:r>
      <w:r w:rsidRPr="00B52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  <w:r w:rsidRPr="00B52B6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8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załącznika należy:</w:t>
      </w:r>
    </w:p>
    <w:p w14:paraId="37BEF326" w14:textId="77777777" w:rsidR="0088414F" w:rsidRDefault="00F74F21" w:rsidP="0088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8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ozyskiwanie informacji co do rodzaju miejsca i skali zaistniałych zagrożeń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88414F">
        <w:rPr>
          <w:rFonts w:ascii="Times New Roman" w:eastAsia="Times New Roman" w:hAnsi="Times New Roman" w:cs="Times New Roman"/>
          <w:sz w:val="24"/>
          <w:szCs w:val="24"/>
          <w:lang w:eastAsia="pl-PL"/>
        </w:rPr>
        <w:t>( w tym skażeń)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82D14C" w14:textId="77777777" w:rsidR="0088414F" w:rsidRDefault="00F74F21" w:rsidP="0088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8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eryfikacja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wstę</w:t>
      </w:r>
      <w:r w:rsidR="0088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pna analiza informacji o możliwości wystąpienia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dla ż</w:t>
      </w:r>
      <w:r w:rsidR="0088414F">
        <w:rPr>
          <w:rFonts w:ascii="Times New Roman" w:eastAsia="Times New Roman" w:hAnsi="Times New Roman" w:cs="Times New Roman"/>
          <w:sz w:val="24"/>
          <w:szCs w:val="24"/>
          <w:lang w:eastAsia="pl-PL"/>
        </w:rPr>
        <w:t>ycia lub zdrowia ludzi oraz skażenia środowiska naturalnego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CA417F1" w14:textId="77777777" w:rsidR="00F74F21" w:rsidRDefault="00F74F21" w:rsidP="0088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prze[pływu informacji na potrzeby zarzadzania kryzysowego poprzez całodobowe dyżury;</w:t>
      </w:r>
    </w:p>
    <w:p w14:paraId="7E374F64" w14:textId="77777777" w:rsidR="00F74F21" w:rsidRDefault="00F74F21" w:rsidP="0088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stałego monitoringu oraz ocena rozwoju sytuacji wynikającej               z zagrożenia;</w:t>
      </w:r>
    </w:p>
    <w:p w14:paraId="2AED9D2D" w14:textId="77777777" w:rsidR="00F74F21" w:rsidRDefault="00F74F21" w:rsidP="0088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przekazywanie informacji o wystąpienie zagrożenia do jednostek  SWO</w:t>
      </w:r>
      <w:r w:rsidR="00427A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</w:p>
    <w:p w14:paraId="78B385E9" w14:textId="77777777" w:rsidR="00F74F21" w:rsidRDefault="00F74F21" w:rsidP="0088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ostrzeganie i alarmowanie ludności o zbliżających się zagrożeniach oraz przekazywanie komunikatów o podjęciu działań zabezpieczających i ochronnych;</w:t>
      </w:r>
    </w:p>
    <w:p w14:paraId="1A252F30" w14:textId="77777777" w:rsidR="00F74F21" w:rsidRDefault="00F74F21" w:rsidP="0088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 właściwych organów administracji publicznej i służb ratowniczych o zagrożeniu, likwidacja skutków zagrożeń</w:t>
      </w:r>
      <w:r w:rsidR="00427A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;</w:t>
      </w:r>
    </w:p>
    <w:p w14:paraId="1F8FFB83" w14:textId="77777777" w:rsidR="003A53BE" w:rsidRDefault="003A53BE" w:rsidP="003A53BE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09778" w14:textId="77777777" w:rsidR="00F74F21" w:rsidRDefault="00F74F21" w:rsidP="0088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</w:t>
      </w:r>
      <w:r w:rsidR="00D9740B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ałanie Powiatowego Centrum Zarzą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dzania Kryzysowego</w:t>
      </w:r>
      <w:r w:rsidR="00D9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Włocławku(MSK we Włocławku)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65736" w:rsidRPr="008B7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Centrum Zarządzania Kryzysowego we Włocławku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Centrum Zarządzania Kryzysowego</w:t>
      </w:r>
      <w:r w:rsidR="00D97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w Bydgoszczy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centrami</w:t>
      </w:r>
      <w:r w:rsidR="003A53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zarządzania kryzysowego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powiatów  sąsiednich;</w:t>
      </w:r>
    </w:p>
    <w:p w14:paraId="1EAFD05B" w14:textId="77777777" w:rsidR="00F74F21" w:rsidRDefault="00F74F21" w:rsidP="0088414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wniosków i propozycji dla właściwych organów zarządzania kryzysowego, udział w ćwiczeniach i treningach sprawdzających organizowanych przez </w:t>
      </w:r>
      <w:r w:rsidR="002174D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zarzą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dzania kryz</w:t>
      </w:r>
      <w:r w:rsidR="002174D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sowego</w:t>
      </w:r>
      <w:r w:rsidR="00474E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D8ECFA" w14:textId="77777777" w:rsidR="004363B4" w:rsidRPr="007E08CC" w:rsidRDefault="004363B4" w:rsidP="008B7727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pl-PL"/>
        </w:rPr>
      </w:pPr>
    </w:p>
    <w:p w14:paraId="72081C51" w14:textId="77777777" w:rsidR="0088414F" w:rsidRDefault="0088414F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33460A" w14:textId="77777777" w:rsidR="00DC5404" w:rsidRPr="00023458" w:rsidRDefault="00F74F21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DC5404" w:rsidRPr="000234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C5404"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DC5404"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 w:rsidR="00DC5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Włocławski </w:t>
      </w:r>
      <w:r w:rsidR="00DC5404"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jako Szef Obrony Cywilnej Powiatu upr</w:t>
      </w:r>
      <w:r w:rsidR="00DC5404">
        <w:rPr>
          <w:rFonts w:ascii="Times New Roman" w:eastAsia="Times New Roman" w:hAnsi="Times New Roman" w:cs="Times New Roman"/>
          <w:sz w:val="24"/>
          <w:szCs w:val="24"/>
          <w:lang w:eastAsia="pl-PL"/>
        </w:rPr>
        <w:t>awniony jest do ostrzegania</w:t>
      </w:r>
      <w:r w:rsidR="00DC5404"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alarmowania ludności o zagrożeniach na obszarze całego powiatu lub jego części lub Wójtowie lub Burmistrzowie na obszarze swojego działania.</w:t>
      </w:r>
    </w:p>
    <w:p w14:paraId="1612B5CB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      2.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ostrzegania i alarmowania ludności służą:</w:t>
      </w:r>
    </w:p>
    <w:p w14:paraId="66D4DD26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  1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) pojedyncze syreny alarmowe;</w:t>
      </w:r>
    </w:p>
    <w:p w14:paraId="0F34E1AF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 2) rozgłośnie radiowe;</w:t>
      </w:r>
    </w:p>
    <w:p w14:paraId="7AC2B91B" w14:textId="77777777" w:rsidR="00DC5404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  3) urządzenia nagłaśniające na pojazdach;</w:t>
      </w:r>
    </w:p>
    <w:p w14:paraId="1B444C67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4)aplikacje telefonów komórkowych;</w:t>
      </w:r>
    </w:p>
    <w:p w14:paraId="2633CE2E" w14:textId="77777777" w:rsidR="00DC5404" w:rsidRPr="00023458" w:rsidRDefault="00DC5404" w:rsidP="00DC540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4) inne środki będące w dyspozycji Starosty.</w:t>
      </w:r>
    </w:p>
    <w:p w14:paraId="2C798E7B" w14:textId="77777777" w:rsidR="00DC5404" w:rsidRPr="00023458" w:rsidRDefault="00DC5404" w:rsidP="00DC5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5BE15F" w14:textId="77777777" w:rsidR="00DC5404" w:rsidRPr="00023458" w:rsidRDefault="00DC5404" w:rsidP="00DC5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4F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.1.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informacje o zagrożeniach, zdarzeniach nadzwyczajnych i innych sytuacjach kryzysowych powinny zawierać ich szczegółowy opis, a w szczególności:</w:t>
      </w:r>
    </w:p>
    <w:p w14:paraId="35E1C770" w14:textId="77777777" w:rsidR="00DC5404" w:rsidRPr="00023458" w:rsidRDefault="00DC5404" w:rsidP="00DC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i czas zdarzenia (zagrożenia);</w:t>
      </w:r>
    </w:p>
    <w:p w14:paraId="31ACE9EE" w14:textId="77777777" w:rsidR="00DC5404" w:rsidRPr="00023458" w:rsidRDefault="00DC5404" w:rsidP="00DC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i zasięg zdarzenia (zagrożenia);</w:t>
      </w:r>
    </w:p>
    <w:p w14:paraId="51972BEC" w14:textId="77777777" w:rsidR="00DC5404" w:rsidRPr="00023458" w:rsidRDefault="00DC5404" w:rsidP="00DC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przyczyny lub inne okoliczności powstania zdarzenia (zagrożenia);</w:t>
      </w:r>
    </w:p>
    <w:p w14:paraId="2F7CDC1F" w14:textId="77777777" w:rsidR="00DC5404" w:rsidRPr="00023458" w:rsidRDefault="00DC5404" w:rsidP="00DC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skutki lub prognozę skutków zdarzenia (zagrożenia);</w:t>
      </w:r>
    </w:p>
    <w:p w14:paraId="64154D81" w14:textId="77777777" w:rsidR="00DC5404" w:rsidRPr="00023458" w:rsidRDefault="00DC5404" w:rsidP="00DC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użyte siły i środki ratownicze oraz inne informacje o podejmowanych działaniach;</w:t>
      </w:r>
    </w:p>
    <w:p w14:paraId="204B2934" w14:textId="77777777" w:rsidR="00DC5404" w:rsidRPr="00023458" w:rsidRDefault="00DC5404" w:rsidP="00DC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oraz ewentualne prośby w zakresie wsparcia działań przez Starostę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Włocławskiego 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lub Wojewodę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Kujawsko-Pomorskiego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87379" w14:textId="77777777" w:rsidR="00DC5404" w:rsidRPr="00023458" w:rsidRDefault="00DC5404" w:rsidP="00DC54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personalne osoby przekazującej informację z uwzględnieniem dodatkowo nazwy służby lub instytucji, którą reprezentuje oraz numeru telefonu kontaktowego</w:t>
      </w:r>
      <w:r w:rsidR="00427A2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6DF2E303" w14:textId="77777777" w:rsidR="00DC5404" w:rsidRPr="00023458" w:rsidRDefault="00DC5404" w:rsidP="00DC5404">
      <w:pPr>
        <w:spacing w:after="0" w:line="240" w:lineRule="auto"/>
        <w:ind w:left="4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2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 przypadku długotrwałych działań ratowniczych lub długotrwałego okresu występowania zagrożenia mogą zostać wprowadzone inne szczegółowe standardy przekazywania informacji podawane za pośrednictwem służby dyżurnej </w:t>
      </w:r>
      <w:r w:rsidRPr="0002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 Centrum Zarządzania Kryzysowego we Włocławku.</w:t>
      </w:r>
    </w:p>
    <w:p w14:paraId="19FBE640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BCD7F9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66A89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1E603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1A535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ABAADC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C6AB24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0493E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675BD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F9F90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9313A" w14:textId="77777777" w:rsidR="00DC5404" w:rsidRDefault="00DC5404" w:rsidP="00DC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C53EA" w14:textId="3A4A37A2" w:rsidR="00DC5404" w:rsidRDefault="00DC5404">
      <w:bookmarkStart w:id="0" w:name="_GoBack"/>
      <w:bookmarkEnd w:id="0"/>
    </w:p>
    <w:p w14:paraId="6C3C19DD" w14:textId="77777777" w:rsidR="00DC5404" w:rsidRDefault="00DC5404"/>
    <w:p w14:paraId="58B915AA" w14:textId="53399C8B" w:rsidR="007B634C" w:rsidRPr="007B634C" w:rsidRDefault="00794F17" w:rsidP="00794F17">
      <w:pPr>
        <w:spacing w:after="0" w:line="240" w:lineRule="auto"/>
        <w:ind w:left="4956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    </w:t>
      </w:r>
      <w:r w:rsidR="007B634C" w:rsidRPr="007B634C">
        <w:rPr>
          <w:rFonts w:ascii="Times New Roman" w:eastAsia="Cambria" w:hAnsi="Times New Roman" w:cs="Times New Roman"/>
          <w:sz w:val="20"/>
          <w:szCs w:val="20"/>
        </w:rPr>
        <w:t>Załącznik Nr 2 do Zarządzenia Nr</w:t>
      </w:r>
      <w:r>
        <w:rPr>
          <w:rFonts w:ascii="Times New Roman" w:eastAsia="Cambria" w:hAnsi="Times New Roman" w:cs="Times New Roman"/>
          <w:sz w:val="20"/>
          <w:szCs w:val="20"/>
        </w:rPr>
        <w:t xml:space="preserve"> 33</w:t>
      </w:r>
      <w:r w:rsidR="007B634C" w:rsidRPr="007B634C">
        <w:rPr>
          <w:rFonts w:ascii="Times New Roman" w:eastAsia="Cambria" w:hAnsi="Times New Roman" w:cs="Times New Roman"/>
          <w:sz w:val="20"/>
          <w:szCs w:val="20"/>
        </w:rPr>
        <w:t>/2019</w:t>
      </w:r>
    </w:p>
    <w:p w14:paraId="4F8107A1" w14:textId="2C9317D4" w:rsidR="007B634C" w:rsidRPr="007B634C" w:rsidRDefault="007B634C" w:rsidP="007B634C">
      <w:pPr>
        <w:spacing w:after="0" w:line="240" w:lineRule="auto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7B634C">
        <w:rPr>
          <w:rFonts w:ascii="Times New Roman" w:eastAsia="Cambria" w:hAnsi="Times New Roman" w:cs="Times New Roman"/>
          <w:sz w:val="20"/>
          <w:szCs w:val="20"/>
        </w:rPr>
        <w:t>   Starosty Włocławskiego z dnia</w:t>
      </w:r>
      <w:r w:rsidR="00794F17">
        <w:rPr>
          <w:rFonts w:ascii="Times New Roman" w:eastAsia="Cambria" w:hAnsi="Times New Roman" w:cs="Times New Roman"/>
          <w:sz w:val="20"/>
          <w:szCs w:val="20"/>
        </w:rPr>
        <w:t xml:space="preserve"> 25 września </w:t>
      </w:r>
      <w:r w:rsidRPr="007B634C">
        <w:rPr>
          <w:rFonts w:ascii="Times New Roman" w:eastAsia="Cambria" w:hAnsi="Times New Roman" w:cs="Times New Roman"/>
          <w:sz w:val="20"/>
          <w:szCs w:val="20"/>
        </w:rPr>
        <w:t>2019</w:t>
      </w:r>
    </w:p>
    <w:p w14:paraId="240E8268" w14:textId="6C04838F" w:rsidR="007B634C" w:rsidRPr="007B634C" w:rsidRDefault="007B634C" w:rsidP="007B634C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B634C">
        <w:rPr>
          <w:rFonts w:ascii="Times New Roman" w:eastAsia="Cambria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w sprawie organizacji i działania systemu </w:t>
      </w:r>
    </w:p>
    <w:p w14:paraId="5BAD9E3B" w14:textId="2B4F307C" w:rsidR="007B634C" w:rsidRPr="007B634C" w:rsidRDefault="007B634C" w:rsidP="007B634C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B634C">
        <w:rPr>
          <w:rFonts w:ascii="Times New Roman" w:eastAsia="Cambria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wczesnego ostrzegania na terenie </w:t>
      </w:r>
    </w:p>
    <w:p w14:paraId="2E9C1E18" w14:textId="5E0CAA9F" w:rsidR="007B634C" w:rsidRPr="007B634C" w:rsidRDefault="007B634C" w:rsidP="007B634C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B634C">
        <w:rPr>
          <w:rFonts w:ascii="Times New Roman" w:eastAsia="Cambria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Powiatu Włocławskiego</w:t>
      </w:r>
    </w:p>
    <w:p w14:paraId="363B3E55" w14:textId="77777777" w:rsidR="007B634C" w:rsidRPr="007B634C" w:rsidRDefault="007B634C" w:rsidP="007B634C">
      <w:pPr>
        <w:tabs>
          <w:tab w:val="left" w:pos="3463"/>
        </w:tabs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7B634C">
        <w:rPr>
          <w:rFonts w:ascii="Cambria" w:eastAsia="Cambria" w:hAnsi="Cambria" w:cs="Times New Roman"/>
          <w:sz w:val="24"/>
          <w:szCs w:val="24"/>
        </w:rPr>
        <w:tab/>
      </w:r>
    </w:p>
    <w:p w14:paraId="19D324E3" w14:textId="77777777" w:rsidR="007B634C" w:rsidRPr="007B634C" w:rsidRDefault="007B634C" w:rsidP="007B634C">
      <w:pPr>
        <w:spacing w:after="0" w:line="240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7B634C">
        <w:rPr>
          <w:rFonts w:ascii="Cambria" w:eastAsia="Cambria" w:hAnsi="Cambria" w:cs="Times New Roman"/>
          <w:sz w:val="24"/>
          <w:szCs w:val="24"/>
        </w:rPr>
        <w:t>WZÓR</w:t>
      </w:r>
    </w:p>
    <w:p w14:paraId="543AE26B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7B634C">
        <w:rPr>
          <w:rFonts w:ascii="Cambria" w:eastAsia="Cambria" w:hAnsi="Cambria" w:cs="Times New Roman"/>
          <w:sz w:val="24"/>
          <w:szCs w:val="24"/>
        </w:rPr>
        <w:t>………………………………………                                                          ……………………………………………….</w:t>
      </w:r>
    </w:p>
    <w:p w14:paraId="720D076C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7B634C">
        <w:rPr>
          <w:rFonts w:ascii="Cambria" w:eastAsia="Cambria" w:hAnsi="Cambria" w:cs="Times New Roman"/>
          <w:sz w:val="24"/>
          <w:szCs w:val="24"/>
        </w:rPr>
        <w:t>(jednostka organizacyjna)                                                                miejsce, dzień, godz.</w:t>
      </w:r>
    </w:p>
    <w:p w14:paraId="78E2B14B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7B634C">
        <w:rPr>
          <w:rFonts w:ascii="Cambria" w:eastAsia="Cambria" w:hAnsi="Cambria" w:cs="Times New Roman"/>
          <w:sz w:val="24"/>
          <w:szCs w:val="24"/>
        </w:rPr>
        <w:t>MELDUNEK Nr …………………………………….</w:t>
      </w:r>
    </w:p>
    <w:p w14:paraId="2BB87C37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7B634C">
        <w:rPr>
          <w:rFonts w:ascii="Cambria" w:eastAsia="Cambria" w:hAnsi="Cambria" w:cs="Times New Roman"/>
          <w:sz w:val="24"/>
          <w:szCs w:val="24"/>
        </w:rPr>
        <w:t>KATEGORIA ZDARZENIA/ZAGROŻENIA*</w:t>
      </w:r>
    </w:p>
    <w:tbl>
      <w:tblPr>
        <w:tblpPr w:leftFromText="141" w:rightFromText="141" w:vertAnchor="text" w:horzAnchor="margin" w:tblpY="-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554"/>
        <w:gridCol w:w="2148"/>
      </w:tblGrid>
      <w:tr w:rsidR="007B634C" w:rsidRPr="007B634C" w14:paraId="74C5C49D" w14:textId="77777777" w:rsidTr="00C74D62">
        <w:tc>
          <w:tcPr>
            <w:tcW w:w="3510" w:type="dxa"/>
            <w:vMerge w:val="restart"/>
            <w:shd w:val="clear" w:color="auto" w:fill="D9D9D9"/>
          </w:tcPr>
          <w:p w14:paraId="5F820818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</w:rPr>
            </w:pPr>
            <w:r w:rsidRPr="007B634C">
              <w:rPr>
                <w:rFonts w:ascii="Cambria" w:eastAsia="Cambria" w:hAnsi="Cambria" w:cs="Times New Roman"/>
                <w:b/>
              </w:rPr>
              <w:t>RODZAJ MELDUNKU*</w:t>
            </w:r>
          </w:p>
          <w:p w14:paraId="1A7D70D0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554" w:type="dxa"/>
          </w:tcPr>
          <w:p w14:paraId="595DAB36" w14:textId="77777777" w:rsidR="007B634C" w:rsidRPr="007B634C" w:rsidRDefault="007B634C" w:rsidP="007B634C">
            <w:pPr>
              <w:spacing w:after="0" w:line="240" w:lineRule="auto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7B634C">
              <w:rPr>
                <w:rFonts w:ascii="Cambria" w:eastAsia="Cambria" w:hAnsi="Cambria" w:cs="Times New Roman"/>
                <w:sz w:val="20"/>
                <w:szCs w:val="20"/>
              </w:rPr>
              <w:t>Powiadomienie o zdarzeniu/zagrożeniu</w:t>
            </w:r>
          </w:p>
        </w:tc>
        <w:tc>
          <w:tcPr>
            <w:tcW w:w="2148" w:type="dxa"/>
          </w:tcPr>
          <w:p w14:paraId="797E13AD" w14:textId="77777777" w:rsidR="007B634C" w:rsidRPr="007B634C" w:rsidRDefault="007B634C" w:rsidP="007B634C">
            <w:pPr>
              <w:spacing w:after="0" w:line="240" w:lineRule="auto"/>
              <w:rPr>
                <w:rFonts w:ascii="Cambria" w:eastAsia="Cambria" w:hAnsi="Cambria" w:cs="Times New Roman"/>
                <w:sz w:val="20"/>
                <w:szCs w:val="20"/>
              </w:rPr>
            </w:pPr>
          </w:p>
        </w:tc>
      </w:tr>
      <w:tr w:rsidR="007B634C" w:rsidRPr="007B634C" w14:paraId="75B421E2" w14:textId="77777777" w:rsidTr="00C74D62">
        <w:tc>
          <w:tcPr>
            <w:tcW w:w="3510" w:type="dxa"/>
            <w:vMerge/>
            <w:shd w:val="clear" w:color="auto" w:fill="D9D9D9"/>
          </w:tcPr>
          <w:p w14:paraId="6214A31C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554" w:type="dxa"/>
          </w:tcPr>
          <w:p w14:paraId="4CC24E8D" w14:textId="77777777" w:rsidR="007B634C" w:rsidRPr="007B634C" w:rsidRDefault="007B634C" w:rsidP="007B63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B634C">
              <w:rPr>
                <w:rFonts w:ascii="Times New Roman" w:eastAsia="Cambria" w:hAnsi="Times New Roman" w:cs="Times New Roman"/>
                <w:sz w:val="20"/>
                <w:szCs w:val="20"/>
              </w:rPr>
              <w:t>Sytuacyjny</w:t>
            </w:r>
          </w:p>
          <w:p w14:paraId="554C47D8" w14:textId="77777777" w:rsidR="007B634C" w:rsidRPr="007B634C" w:rsidRDefault="007B634C" w:rsidP="007B634C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6A6D1464" w14:textId="77777777" w:rsidR="007B634C" w:rsidRPr="007B634C" w:rsidRDefault="007B634C" w:rsidP="007B634C">
            <w:pPr>
              <w:spacing w:after="0" w:line="240" w:lineRule="auto"/>
              <w:rPr>
                <w:rFonts w:ascii="Cambria" w:eastAsia="Cambria" w:hAnsi="Cambria" w:cs="Times New Roman"/>
                <w:sz w:val="20"/>
                <w:szCs w:val="20"/>
                <w:vertAlign w:val="superscript"/>
              </w:rPr>
            </w:pPr>
          </w:p>
        </w:tc>
      </w:tr>
      <w:tr w:rsidR="007B634C" w:rsidRPr="007B634C" w14:paraId="70FAFE60" w14:textId="77777777" w:rsidTr="00C74D62">
        <w:tc>
          <w:tcPr>
            <w:tcW w:w="3510" w:type="dxa"/>
            <w:vMerge/>
            <w:shd w:val="clear" w:color="auto" w:fill="D9D9D9"/>
          </w:tcPr>
          <w:p w14:paraId="1A84C7FA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554" w:type="dxa"/>
          </w:tcPr>
          <w:p w14:paraId="72F87272" w14:textId="77777777" w:rsidR="007B634C" w:rsidRPr="007B634C" w:rsidRDefault="007B634C" w:rsidP="007B634C">
            <w:pPr>
              <w:spacing w:after="0" w:line="240" w:lineRule="auto"/>
              <w:rPr>
                <w:rFonts w:ascii="Cambria" w:eastAsia="Cambria" w:hAnsi="Cambria" w:cs="Times New Roman"/>
                <w:sz w:val="20"/>
                <w:szCs w:val="20"/>
              </w:rPr>
            </w:pPr>
            <w:r w:rsidRPr="007B634C">
              <w:rPr>
                <w:rFonts w:ascii="Cambria" w:eastAsia="Cambria" w:hAnsi="Cambria" w:cs="Times New Roman"/>
                <w:sz w:val="20"/>
                <w:szCs w:val="20"/>
              </w:rPr>
              <w:t>Wniosek o wsparcie</w:t>
            </w:r>
          </w:p>
          <w:p w14:paraId="404B7B32" w14:textId="77777777" w:rsidR="007B634C" w:rsidRPr="007B634C" w:rsidRDefault="007B634C" w:rsidP="007B634C">
            <w:pPr>
              <w:spacing w:after="0" w:line="240" w:lineRule="auto"/>
              <w:rPr>
                <w:rFonts w:ascii="Cambria" w:eastAsia="Cambria" w:hAnsi="Cambria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AC209B4" w14:textId="77777777" w:rsidR="007B634C" w:rsidRPr="007B634C" w:rsidRDefault="007B634C" w:rsidP="007B634C">
            <w:pPr>
              <w:spacing w:after="0" w:line="240" w:lineRule="auto"/>
              <w:rPr>
                <w:rFonts w:ascii="Cambria" w:eastAsia="Cambria" w:hAnsi="Cambria" w:cs="Times New Roman"/>
                <w:sz w:val="20"/>
                <w:szCs w:val="20"/>
              </w:rPr>
            </w:pPr>
          </w:p>
        </w:tc>
      </w:tr>
    </w:tbl>
    <w:p w14:paraId="67FDADB9" w14:textId="77777777" w:rsidR="007B634C" w:rsidRPr="007B634C" w:rsidRDefault="007B634C" w:rsidP="007B634C">
      <w:pPr>
        <w:tabs>
          <w:tab w:val="left" w:pos="6804"/>
        </w:tabs>
        <w:spacing w:after="0" w:line="240" w:lineRule="auto"/>
        <w:jc w:val="center"/>
        <w:rPr>
          <w:rFonts w:ascii="Cambria" w:eastAsia="Cambria" w:hAnsi="Cambria" w:cs="Times New Roman"/>
          <w:sz w:val="8"/>
          <w:szCs w:val="16"/>
        </w:rPr>
      </w:pPr>
    </w:p>
    <w:p w14:paraId="09FE6DFF" w14:textId="77777777" w:rsidR="007B634C" w:rsidRPr="007B634C" w:rsidRDefault="007B634C" w:rsidP="007B634C">
      <w:pPr>
        <w:tabs>
          <w:tab w:val="left" w:pos="6804"/>
        </w:tabs>
        <w:spacing w:after="0" w:line="240" w:lineRule="auto"/>
        <w:jc w:val="center"/>
        <w:rPr>
          <w:rFonts w:ascii="Cambria" w:eastAsia="Cambria" w:hAnsi="Cambria" w:cs="Times New Roman"/>
          <w:sz w:val="8"/>
          <w:szCs w:val="16"/>
        </w:rPr>
      </w:pPr>
    </w:p>
    <w:p w14:paraId="00CE96AC" w14:textId="77777777" w:rsidR="007B634C" w:rsidRPr="007B634C" w:rsidRDefault="007B634C" w:rsidP="007B634C">
      <w:pPr>
        <w:tabs>
          <w:tab w:val="left" w:pos="6804"/>
        </w:tabs>
        <w:spacing w:after="0" w:line="240" w:lineRule="auto"/>
        <w:jc w:val="center"/>
        <w:rPr>
          <w:rFonts w:ascii="Cambria" w:eastAsia="Cambria" w:hAnsi="Cambria" w:cs="Times New Roman"/>
          <w:sz w:val="8"/>
          <w:szCs w:val="16"/>
        </w:rPr>
      </w:pPr>
    </w:p>
    <w:p w14:paraId="1076FF75" w14:textId="77777777" w:rsidR="007B634C" w:rsidRPr="007B634C" w:rsidRDefault="007B634C" w:rsidP="007B634C">
      <w:pPr>
        <w:tabs>
          <w:tab w:val="left" w:pos="6804"/>
        </w:tabs>
        <w:spacing w:after="0" w:line="240" w:lineRule="auto"/>
        <w:jc w:val="center"/>
        <w:rPr>
          <w:rFonts w:ascii="Cambria" w:eastAsia="Cambria" w:hAnsi="Cambria" w:cs="Times New Roman"/>
          <w:sz w:val="8"/>
          <w:szCs w:val="16"/>
        </w:rPr>
      </w:pPr>
    </w:p>
    <w:p w14:paraId="4032DD1C" w14:textId="77777777" w:rsidR="007B634C" w:rsidRPr="007B634C" w:rsidRDefault="007B634C" w:rsidP="007B634C">
      <w:pPr>
        <w:tabs>
          <w:tab w:val="left" w:pos="6804"/>
        </w:tabs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7B634C">
        <w:rPr>
          <w:rFonts w:ascii="Cambria" w:eastAsia="Cambria" w:hAnsi="Cambria" w:cs="Times New Roman"/>
          <w:sz w:val="24"/>
          <w:szCs w:val="24"/>
        </w:rPr>
        <w:t>OPIS ZDARZENIA/ZAGROŻENIA*</w:t>
      </w:r>
    </w:p>
    <w:p w14:paraId="7A594396" w14:textId="77777777" w:rsidR="007B634C" w:rsidRPr="007B634C" w:rsidRDefault="007B634C" w:rsidP="007B634C">
      <w:pPr>
        <w:tabs>
          <w:tab w:val="left" w:pos="6804"/>
        </w:tabs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7B634C">
        <w:rPr>
          <w:rFonts w:ascii="Cambria" w:eastAsia="Cambria" w:hAnsi="Cambria" w:cs="Times New Roman"/>
          <w:b/>
          <w:sz w:val="24"/>
          <w:szCs w:val="24"/>
        </w:rPr>
        <w:t>*-</w:t>
      </w:r>
      <w:r w:rsidRPr="007B634C">
        <w:rPr>
          <w:rFonts w:ascii="Cambria" w:eastAsia="Cambria" w:hAnsi="Cambria" w:cs="Times New Roman"/>
          <w:sz w:val="24"/>
          <w:szCs w:val="24"/>
        </w:rPr>
        <w:t>zaznaczyć właściwe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02"/>
      </w:tblGrid>
      <w:tr w:rsidR="007B634C" w:rsidRPr="007B634C" w14:paraId="09F884B9" w14:textId="77777777" w:rsidTr="00C74D62">
        <w:trPr>
          <w:trHeight w:val="562"/>
        </w:trPr>
        <w:tc>
          <w:tcPr>
            <w:tcW w:w="3510" w:type="dxa"/>
            <w:shd w:val="clear" w:color="auto" w:fill="D9D9D9"/>
            <w:vAlign w:val="center"/>
          </w:tcPr>
          <w:p w14:paraId="4D82D3DE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7B634C">
              <w:rPr>
                <w:rFonts w:ascii="Cambria" w:eastAsia="Cambria" w:hAnsi="Cambria" w:cs="Times New Roman"/>
                <w:b/>
                <w:sz w:val="20"/>
                <w:szCs w:val="20"/>
              </w:rPr>
              <w:t>Data, godz., miejsce zdarzenia/ zagrożenia</w:t>
            </w:r>
          </w:p>
        </w:tc>
        <w:tc>
          <w:tcPr>
            <w:tcW w:w="5702" w:type="dxa"/>
          </w:tcPr>
          <w:p w14:paraId="2F06C796" w14:textId="77777777" w:rsidR="007B634C" w:rsidRPr="007B634C" w:rsidRDefault="007B634C" w:rsidP="007B634C">
            <w:pPr>
              <w:spacing w:after="0" w:line="240" w:lineRule="auto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</w:p>
          <w:p w14:paraId="32239A76" w14:textId="77777777" w:rsidR="007B634C" w:rsidRPr="007B634C" w:rsidRDefault="007B634C" w:rsidP="007B634C">
            <w:pPr>
              <w:spacing w:after="0" w:line="240" w:lineRule="auto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</w:p>
          <w:p w14:paraId="1AE979F6" w14:textId="77777777" w:rsidR="007B634C" w:rsidRPr="007B634C" w:rsidRDefault="007B634C" w:rsidP="007B634C">
            <w:pPr>
              <w:spacing w:after="0" w:line="240" w:lineRule="auto"/>
              <w:jc w:val="both"/>
              <w:rPr>
                <w:rFonts w:ascii="Cambria" w:eastAsia="Cambria" w:hAnsi="Cambria" w:cs="Times New Roman"/>
                <w:sz w:val="20"/>
                <w:szCs w:val="20"/>
              </w:rPr>
            </w:pPr>
          </w:p>
        </w:tc>
      </w:tr>
      <w:tr w:rsidR="007B634C" w:rsidRPr="007B634C" w14:paraId="45A6DD82" w14:textId="77777777" w:rsidTr="00C74D62">
        <w:trPr>
          <w:trHeight w:val="273"/>
        </w:trPr>
        <w:tc>
          <w:tcPr>
            <w:tcW w:w="3510" w:type="dxa"/>
            <w:shd w:val="clear" w:color="auto" w:fill="D9D9D9"/>
            <w:vAlign w:val="center"/>
          </w:tcPr>
          <w:p w14:paraId="1E086315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7B634C">
              <w:rPr>
                <w:rFonts w:ascii="Cambria" w:eastAsia="Cambria" w:hAnsi="Cambria" w:cs="Times New Roman"/>
                <w:b/>
                <w:sz w:val="20"/>
                <w:szCs w:val="20"/>
              </w:rPr>
              <w:t>Przebieg(opis) zdarzenia/zagrożenia</w:t>
            </w:r>
          </w:p>
        </w:tc>
        <w:tc>
          <w:tcPr>
            <w:tcW w:w="5702" w:type="dxa"/>
          </w:tcPr>
          <w:p w14:paraId="42CDE71C" w14:textId="77777777" w:rsidR="007B634C" w:rsidRPr="007B634C" w:rsidRDefault="007B634C" w:rsidP="007B634C">
            <w:pPr>
              <w:spacing w:before="60" w:after="60" w:line="240" w:lineRule="auto"/>
              <w:ind w:firstLine="720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027E5C6" w14:textId="77777777" w:rsidR="007B634C" w:rsidRPr="007B634C" w:rsidRDefault="007B634C" w:rsidP="007B634C">
            <w:pPr>
              <w:spacing w:before="60" w:after="60" w:line="240" w:lineRule="auto"/>
              <w:ind w:firstLine="720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B634C" w:rsidRPr="007B634C" w14:paraId="26EBBA4D" w14:textId="77777777" w:rsidTr="00C74D62">
        <w:trPr>
          <w:trHeight w:val="273"/>
        </w:trPr>
        <w:tc>
          <w:tcPr>
            <w:tcW w:w="3510" w:type="dxa"/>
            <w:shd w:val="clear" w:color="auto" w:fill="D9D9D9"/>
            <w:vAlign w:val="center"/>
          </w:tcPr>
          <w:p w14:paraId="2D8C9261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7B634C">
              <w:rPr>
                <w:rFonts w:ascii="Cambria" w:eastAsia="Cambria" w:hAnsi="Cambria" w:cs="Times New Roman"/>
                <w:b/>
                <w:sz w:val="20"/>
                <w:szCs w:val="20"/>
              </w:rPr>
              <w:t>Przyczyny zdarzenia</w:t>
            </w:r>
          </w:p>
        </w:tc>
        <w:tc>
          <w:tcPr>
            <w:tcW w:w="5702" w:type="dxa"/>
          </w:tcPr>
          <w:p w14:paraId="04D85807" w14:textId="77777777" w:rsidR="007B634C" w:rsidRPr="007B634C" w:rsidRDefault="007B634C" w:rsidP="007B634C">
            <w:pPr>
              <w:spacing w:before="60" w:after="60" w:line="240" w:lineRule="auto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7AB5AE46" w14:textId="77777777" w:rsidR="007B634C" w:rsidRPr="007B634C" w:rsidRDefault="007B634C" w:rsidP="007B634C">
            <w:pPr>
              <w:spacing w:before="60" w:after="60" w:line="240" w:lineRule="auto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B634C" w:rsidRPr="007B634C" w14:paraId="7F3303DE" w14:textId="77777777" w:rsidTr="00C74D62">
        <w:trPr>
          <w:trHeight w:val="273"/>
        </w:trPr>
        <w:tc>
          <w:tcPr>
            <w:tcW w:w="3510" w:type="dxa"/>
            <w:shd w:val="clear" w:color="auto" w:fill="D9D9D9"/>
            <w:vAlign w:val="center"/>
          </w:tcPr>
          <w:p w14:paraId="3C56F404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7B634C">
              <w:rPr>
                <w:rFonts w:ascii="Cambria" w:eastAsia="Cambria" w:hAnsi="Cambria" w:cs="Times New Roman"/>
                <w:b/>
                <w:sz w:val="20"/>
                <w:szCs w:val="20"/>
              </w:rPr>
              <w:t>Podjęte działania</w:t>
            </w:r>
          </w:p>
        </w:tc>
        <w:tc>
          <w:tcPr>
            <w:tcW w:w="5702" w:type="dxa"/>
          </w:tcPr>
          <w:p w14:paraId="6EDC0156" w14:textId="77777777" w:rsidR="007B634C" w:rsidRPr="007B634C" w:rsidRDefault="007B634C" w:rsidP="007B634C">
            <w:pPr>
              <w:spacing w:before="60" w:after="60" w:line="240" w:lineRule="auto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092C2FD0" w14:textId="77777777" w:rsidR="007B634C" w:rsidRPr="007B634C" w:rsidRDefault="007B634C" w:rsidP="007B634C">
            <w:pPr>
              <w:spacing w:before="60" w:after="60" w:line="240" w:lineRule="auto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B634C" w:rsidRPr="007B634C" w14:paraId="581628AF" w14:textId="77777777" w:rsidTr="00C74D62">
        <w:trPr>
          <w:trHeight w:val="273"/>
        </w:trPr>
        <w:tc>
          <w:tcPr>
            <w:tcW w:w="3510" w:type="dxa"/>
            <w:shd w:val="clear" w:color="auto" w:fill="D9D9D9"/>
            <w:vAlign w:val="center"/>
          </w:tcPr>
          <w:p w14:paraId="63285C86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7B634C">
              <w:rPr>
                <w:rFonts w:ascii="Cambria" w:eastAsia="Cambria" w:hAnsi="Cambria" w:cs="Times New Roman"/>
                <w:b/>
                <w:sz w:val="20"/>
                <w:szCs w:val="20"/>
              </w:rPr>
              <w:t>Skutki zdarzenia</w:t>
            </w:r>
          </w:p>
        </w:tc>
        <w:tc>
          <w:tcPr>
            <w:tcW w:w="5702" w:type="dxa"/>
          </w:tcPr>
          <w:p w14:paraId="1E726AB5" w14:textId="77777777" w:rsidR="007B634C" w:rsidRPr="007B634C" w:rsidRDefault="007B634C" w:rsidP="007B634C">
            <w:pPr>
              <w:spacing w:before="60" w:after="60" w:line="240" w:lineRule="auto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2674560E" w14:textId="77777777" w:rsidR="007B634C" w:rsidRPr="007B634C" w:rsidRDefault="007B634C" w:rsidP="007B634C">
            <w:pPr>
              <w:spacing w:before="60" w:after="60" w:line="240" w:lineRule="auto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B634C" w:rsidRPr="007B634C" w14:paraId="6B251098" w14:textId="77777777" w:rsidTr="00C74D62">
        <w:trPr>
          <w:trHeight w:val="273"/>
        </w:trPr>
        <w:tc>
          <w:tcPr>
            <w:tcW w:w="3510" w:type="dxa"/>
            <w:shd w:val="clear" w:color="auto" w:fill="D9D9D9"/>
            <w:vAlign w:val="center"/>
          </w:tcPr>
          <w:p w14:paraId="652393FE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7B634C">
              <w:rPr>
                <w:rFonts w:ascii="Cambria" w:eastAsia="Cambria" w:hAnsi="Cambria" w:cs="Times New Roman"/>
                <w:b/>
                <w:sz w:val="20"/>
                <w:szCs w:val="20"/>
              </w:rPr>
              <w:t>Potrzebne wsparcie</w:t>
            </w:r>
          </w:p>
        </w:tc>
        <w:tc>
          <w:tcPr>
            <w:tcW w:w="5702" w:type="dxa"/>
          </w:tcPr>
          <w:p w14:paraId="20F16FFC" w14:textId="77777777" w:rsidR="007B634C" w:rsidRPr="007B634C" w:rsidRDefault="007B634C" w:rsidP="007B634C">
            <w:pPr>
              <w:spacing w:before="60" w:after="60" w:line="240" w:lineRule="auto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  <w:p w14:paraId="6961E1EC" w14:textId="77777777" w:rsidR="007B634C" w:rsidRPr="007B634C" w:rsidRDefault="007B634C" w:rsidP="007B634C">
            <w:pPr>
              <w:spacing w:before="60" w:after="60" w:line="240" w:lineRule="auto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7B634C" w:rsidRPr="007B634C" w14:paraId="179F064F" w14:textId="77777777" w:rsidTr="00C74D62">
        <w:trPr>
          <w:trHeight w:val="273"/>
        </w:trPr>
        <w:tc>
          <w:tcPr>
            <w:tcW w:w="3510" w:type="dxa"/>
            <w:shd w:val="clear" w:color="auto" w:fill="D9D9D9"/>
            <w:vAlign w:val="center"/>
          </w:tcPr>
          <w:p w14:paraId="07FA8CB6" w14:textId="77777777" w:rsidR="007B634C" w:rsidRPr="007B634C" w:rsidRDefault="007B634C" w:rsidP="007B634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0"/>
                <w:szCs w:val="20"/>
              </w:rPr>
            </w:pPr>
            <w:r w:rsidRPr="007B634C">
              <w:rPr>
                <w:rFonts w:ascii="Cambria" w:eastAsia="Cambria" w:hAnsi="Cambria" w:cs="Times New Roman"/>
                <w:b/>
                <w:sz w:val="20"/>
                <w:szCs w:val="20"/>
              </w:rPr>
              <w:t>Przewidywany rozwój wydarzeń, w tym planowane zakończenie działań</w:t>
            </w:r>
          </w:p>
        </w:tc>
        <w:tc>
          <w:tcPr>
            <w:tcW w:w="5702" w:type="dxa"/>
          </w:tcPr>
          <w:p w14:paraId="31F4CE67" w14:textId="77777777" w:rsidR="007B634C" w:rsidRPr="007B634C" w:rsidRDefault="007B634C" w:rsidP="007B634C">
            <w:pPr>
              <w:spacing w:before="60" w:after="60" w:line="240" w:lineRule="auto"/>
              <w:contextualSpacing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4AC1C3B7" w14:textId="77777777" w:rsidR="007B634C" w:rsidRPr="007B634C" w:rsidRDefault="007B634C" w:rsidP="007B634C">
      <w:pPr>
        <w:spacing w:after="0" w:line="240" w:lineRule="auto"/>
        <w:jc w:val="center"/>
        <w:rPr>
          <w:rFonts w:ascii="Cambria" w:eastAsia="Cambria" w:hAnsi="Cambria" w:cs="Times New Roman"/>
          <w:sz w:val="4"/>
          <w:szCs w:val="16"/>
        </w:rPr>
      </w:pPr>
    </w:p>
    <w:p w14:paraId="067E141B" w14:textId="77777777" w:rsidR="007B634C" w:rsidRPr="007B634C" w:rsidRDefault="007B634C" w:rsidP="007B634C">
      <w:pPr>
        <w:spacing w:after="0" w:line="240" w:lineRule="auto"/>
        <w:jc w:val="center"/>
        <w:rPr>
          <w:rFonts w:ascii="Cambria" w:eastAsia="Cambria" w:hAnsi="Cambria" w:cs="Times New Roman"/>
          <w:sz w:val="4"/>
          <w:szCs w:val="16"/>
        </w:rPr>
      </w:pPr>
    </w:p>
    <w:p w14:paraId="2DD6145F" w14:textId="77777777" w:rsidR="007B634C" w:rsidRPr="007B634C" w:rsidRDefault="007B634C" w:rsidP="007B634C">
      <w:pPr>
        <w:spacing w:after="0" w:line="240" w:lineRule="auto"/>
        <w:jc w:val="center"/>
        <w:rPr>
          <w:rFonts w:ascii="Cambria" w:eastAsia="Cambria" w:hAnsi="Cambria" w:cs="Times New Roman"/>
          <w:sz w:val="4"/>
          <w:szCs w:val="16"/>
        </w:rPr>
      </w:pPr>
    </w:p>
    <w:p w14:paraId="08D83BB5" w14:textId="77777777" w:rsidR="007B634C" w:rsidRPr="007B634C" w:rsidRDefault="007B634C" w:rsidP="007B634C">
      <w:pPr>
        <w:spacing w:after="0" w:line="240" w:lineRule="auto"/>
        <w:jc w:val="center"/>
        <w:rPr>
          <w:rFonts w:ascii="Cambria" w:eastAsia="Cambria" w:hAnsi="Cambria" w:cs="Times New Roman"/>
          <w:sz w:val="4"/>
          <w:szCs w:val="16"/>
        </w:rPr>
      </w:pPr>
    </w:p>
    <w:p w14:paraId="6A775542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b/>
          <w:sz w:val="20"/>
          <w:szCs w:val="20"/>
        </w:rPr>
      </w:pPr>
      <w:r w:rsidRPr="007B634C">
        <w:rPr>
          <w:rFonts w:ascii="Cambria" w:eastAsia="Cambria" w:hAnsi="Cambria" w:cs="Times New Roman"/>
          <w:b/>
          <w:sz w:val="24"/>
          <w:szCs w:val="24"/>
        </w:rPr>
        <w:t xml:space="preserve">*- </w:t>
      </w:r>
      <w:r w:rsidRPr="007B634C">
        <w:rPr>
          <w:rFonts w:ascii="Cambria" w:eastAsia="Cambria" w:hAnsi="Cambria" w:cs="Times New Roman"/>
          <w:sz w:val="20"/>
          <w:szCs w:val="20"/>
        </w:rPr>
        <w:t>wypełnić niezbędne pola</w:t>
      </w:r>
    </w:p>
    <w:p w14:paraId="7F0EC241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  <w:r w:rsidRPr="007B634C">
        <w:rPr>
          <w:rFonts w:ascii="Cambria" w:eastAsia="Cambria" w:hAnsi="Cambria" w:cs="Times New Roman"/>
          <w:sz w:val="20"/>
          <w:szCs w:val="20"/>
        </w:rPr>
        <w:t>ZAŁĄCZNIKI:</w:t>
      </w:r>
    </w:p>
    <w:p w14:paraId="743F2C6C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  <w:r w:rsidRPr="007B634C">
        <w:rPr>
          <w:rFonts w:ascii="Cambria" w:eastAsia="Cambria" w:hAnsi="Cambria" w:cs="Times New Roman"/>
          <w:sz w:val="20"/>
          <w:szCs w:val="20"/>
        </w:rPr>
        <w:t>1.</w:t>
      </w:r>
    </w:p>
    <w:p w14:paraId="36983255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  <w:r w:rsidRPr="007B634C">
        <w:rPr>
          <w:rFonts w:ascii="Cambria" w:eastAsia="Cambria" w:hAnsi="Cambria" w:cs="Times New Roman"/>
          <w:sz w:val="20"/>
          <w:szCs w:val="20"/>
        </w:rPr>
        <w:t>2.</w:t>
      </w:r>
    </w:p>
    <w:p w14:paraId="07CFAD8A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  <w:r w:rsidRPr="007B634C">
        <w:rPr>
          <w:rFonts w:ascii="Cambria" w:eastAsia="Cambria" w:hAnsi="Cambria" w:cs="Times New Roman"/>
          <w:sz w:val="20"/>
          <w:szCs w:val="20"/>
        </w:rPr>
        <w:t>ROZDZIELNIK</w:t>
      </w:r>
    </w:p>
    <w:p w14:paraId="4541459F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  <w:r w:rsidRPr="007B634C">
        <w:rPr>
          <w:rFonts w:ascii="Cambria" w:eastAsia="Cambria" w:hAnsi="Cambria" w:cs="Times New Roman"/>
          <w:sz w:val="20"/>
          <w:szCs w:val="20"/>
        </w:rPr>
        <w:t>1.</w:t>
      </w:r>
    </w:p>
    <w:p w14:paraId="7418D154" w14:textId="77777777" w:rsidR="007B634C" w:rsidRPr="007B634C" w:rsidRDefault="007B634C" w:rsidP="007B634C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  <w:r w:rsidRPr="007B634C">
        <w:rPr>
          <w:rFonts w:ascii="Cambria" w:eastAsia="Cambria" w:hAnsi="Cambria" w:cs="Times New Roman"/>
          <w:sz w:val="20"/>
          <w:szCs w:val="20"/>
        </w:rPr>
        <w:t>2.</w:t>
      </w:r>
    </w:p>
    <w:p w14:paraId="77238B48" w14:textId="77777777" w:rsidR="00DC5404" w:rsidRDefault="00DC5404"/>
    <w:sectPr w:rsidR="00DC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A38F2"/>
    <w:multiLevelType w:val="hybridMultilevel"/>
    <w:tmpl w:val="1E005A30"/>
    <w:lvl w:ilvl="0" w:tplc="59BCE70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4C67AAF"/>
    <w:multiLevelType w:val="hybridMultilevel"/>
    <w:tmpl w:val="78F845D2"/>
    <w:lvl w:ilvl="0" w:tplc="69AE93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46"/>
    <w:rsid w:val="00077F54"/>
    <w:rsid w:val="000B4E43"/>
    <w:rsid w:val="000E7839"/>
    <w:rsid w:val="00200B03"/>
    <w:rsid w:val="002174DD"/>
    <w:rsid w:val="00265736"/>
    <w:rsid w:val="00373FBA"/>
    <w:rsid w:val="003A53BE"/>
    <w:rsid w:val="003E727C"/>
    <w:rsid w:val="00415AA6"/>
    <w:rsid w:val="00427A2A"/>
    <w:rsid w:val="004363B4"/>
    <w:rsid w:val="00474E9B"/>
    <w:rsid w:val="004D0B70"/>
    <w:rsid w:val="00531BDF"/>
    <w:rsid w:val="005A1EF7"/>
    <w:rsid w:val="00650346"/>
    <w:rsid w:val="006E70E5"/>
    <w:rsid w:val="00725037"/>
    <w:rsid w:val="00793B46"/>
    <w:rsid w:val="00794F17"/>
    <w:rsid w:val="007B634C"/>
    <w:rsid w:val="007C424D"/>
    <w:rsid w:val="007E08CC"/>
    <w:rsid w:val="0088414F"/>
    <w:rsid w:val="008B7727"/>
    <w:rsid w:val="009E2CBA"/>
    <w:rsid w:val="00A71961"/>
    <w:rsid w:val="00AD4771"/>
    <w:rsid w:val="00B26230"/>
    <w:rsid w:val="00B52B66"/>
    <w:rsid w:val="00B81FB9"/>
    <w:rsid w:val="00B91360"/>
    <w:rsid w:val="00BC6241"/>
    <w:rsid w:val="00BE27FF"/>
    <w:rsid w:val="00C84C78"/>
    <w:rsid w:val="00D12961"/>
    <w:rsid w:val="00D9740B"/>
    <w:rsid w:val="00DC5404"/>
    <w:rsid w:val="00DD12DE"/>
    <w:rsid w:val="00E37393"/>
    <w:rsid w:val="00E44489"/>
    <w:rsid w:val="00E97A46"/>
    <w:rsid w:val="00F14D4F"/>
    <w:rsid w:val="00F74F21"/>
    <w:rsid w:val="00F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975F"/>
  <w15:docId w15:val="{69598C68-2CCA-4191-9103-DCD48D9C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31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k@kmpsp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a.ciesielski</dc:creator>
  <cp:keywords/>
  <dc:description/>
  <cp:lastModifiedBy>R. Wesołowska</cp:lastModifiedBy>
  <cp:revision>2</cp:revision>
  <cp:lastPrinted>2019-09-25T11:22:00Z</cp:lastPrinted>
  <dcterms:created xsi:type="dcterms:W3CDTF">2019-10-01T06:52:00Z</dcterms:created>
  <dcterms:modified xsi:type="dcterms:W3CDTF">2019-10-01T06:52:00Z</dcterms:modified>
</cp:coreProperties>
</file>