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313E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213FE9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213FE9">
        <w:rPr>
          <w:color w:val="000000"/>
          <w:u w:color="000000"/>
        </w:rPr>
        <w:t>XXXVI/355/18</w:t>
      </w:r>
    </w:p>
    <w:p w:rsidR="00A77B3E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213FE9">
        <w:rPr>
          <w:color w:val="000000"/>
          <w:u w:color="000000"/>
        </w:rPr>
        <w:t xml:space="preserve"> 25 września </w:t>
      </w:r>
      <w:r>
        <w:rPr>
          <w:color w:val="000000"/>
          <w:u w:color="000000"/>
        </w:rPr>
        <w:t>2018 r.</w:t>
      </w:r>
    </w:p>
    <w:p w:rsidR="00A77B3E" w:rsidRDefault="009706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050"/>
        <w:gridCol w:w="5250"/>
        <w:gridCol w:w="2205"/>
        <w:gridCol w:w="2205"/>
        <w:gridCol w:w="2205"/>
      </w:tblGrid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10 180 024,00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- 93 755,00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10 086 269,00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10 180 024,00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- 93 755,00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10 086 269,00</w:t>
            </w:r>
          </w:p>
        </w:tc>
      </w:tr>
      <w:tr w:rsidR="00FC479E">
        <w:trPr>
          <w:trHeight w:val="70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3 743 597,00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- 82 150,00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3 661 447,00</w:t>
            </w:r>
          </w:p>
        </w:tc>
      </w:tr>
      <w:tr w:rsidR="00FC479E">
        <w:trPr>
          <w:trHeight w:val="49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6 415 691,00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6 404 086,00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1 671 800,00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1 674 800,00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29 504 846,00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10 335,00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29 515 181,00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rozliczenia finansowe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10 335,00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60 335,00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10 335,00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60 335,00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1 849 353,11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250 004,00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2 099 357,11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Technika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25 205,00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25 314,00</w:t>
            </w:r>
          </w:p>
        </w:tc>
      </w:tr>
      <w:tr w:rsidR="00FC479E">
        <w:trPr>
          <w:trHeight w:val="51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44 708,00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45 842,00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41 152,00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1 779 440,11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1 786 740,11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0840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Wpływy ze sprzedaży wyrobów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22 900,00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18 310,00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21 410,00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</w:tr>
      <w:tr w:rsidR="00FC479E">
        <w:trPr>
          <w:trHeight w:val="9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13 744 137,00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13 819 158,00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12 897 417,00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12 972 438,00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usług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8 227 390,00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8 358 390,00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37 884,00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40 526,00</w:t>
            </w:r>
          </w:p>
        </w:tc>
      </w:tr>
      <w:tr w:rsidR="00FC479E">
        <w:trPr>
          <w:trHeight w:val="52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4 621 700,00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- 59 780,00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4 561 920,00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3 787 004,00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10 485,00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3 797 489,00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3 607 904,00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10 485,00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3 618 389,00</w:t>
            </w:r>
          </w:p>
        </w:tc>
      </w:tr>
      <w:tr w:rsidR="00FC479E">
        <w:trPr>
          <w:trHeight w:val="5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2 970,00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27 495,00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37 050,00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2 122 033,00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907 959,00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3 029 992,00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1 244 806,00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907 549,00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2 152 355,00</w:t>
            </w:r>
          </w:p>
        </w:tc>
      </w:tr>
      <w:tr w:rsidR="00FC479E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401 586,00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907 549,00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1 309 135,00</w:t>
            </w:r>
          </w:p>
        </w:tc>
      </w:tr>
      <w:tr w:rsidR="00FC479E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86 842 781,06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1 163 049,00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88 005 830,06</w:t>
            </w:r>
          </w:p>
        </w:tc>
      </w:tr>
    </w:tbl>
    <w:p w:rsidR="00A77B3E" w:rsidRDefault="0097060B">
      <w:pPr>
        <w:spacing w:before="120" w:after="120"/>
        <w:jc w:val="center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050"/>
        <w:gridCol w:w="5250"/>
        <w:gridCol w:w="2205"/>
        <w:gridCol w:w="2205"/>
        <w:gridCol w:w="2205"/>
      </w:tblGrid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10 180 024,00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- 93 755,00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10 086 269,00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10 180 024,00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- 93 755,00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10 086 269,00</w:t>
            </w:r>
          </w:p>
        </w:tc>
      </w:tr>
      <w:tr w:rsidR="00FC479E">
        <w:trPr>
          <w:trHeight w:val="69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3 743 597,00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- 82 150,00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3 661 447,00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3 743 597,00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- 82 150,00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3 661 447,00</w:t>
            </w:r>
          </w:p>
        </w:tc>
      </w:tr>
      <w:tr w:rsidR="00FC479E">
        <w:trPr>
          <w:trHeight w:val="5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6 415 691,00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6 404 086,00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6 415 691,00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6 404 086,00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1 671 800,00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1 674 800,00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val="67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29 504 846,00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10 335,00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29 515 181,00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rozliczenia finansowe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10 335,00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60 335,00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10 335,00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60 335,00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10 335,00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60 335,00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1 849 353,11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250 004,00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2 099 357,11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Technika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25 205,00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25 314,00</w:t>
            </w:r>
          </w:p>
        </w:tc>
      </w:tr>
      <w:tr w:rsidR="00FC479E">
        <w:trPr>
          <w:trHeight w:val="49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44 708,00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45 842,00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41 152,00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1 194,00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1 779 440,11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1 786 740,11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0840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Wpływy ze sprzedaży wyrobów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22 900,00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22 900,00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18 310,00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21 410,00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18 310,00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21 410,00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</w:tr>
      <w:tr w:rsidR="00FC479E">
        <w:trPr>
          <w:trHeight w:val="99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241 461,00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13 744 137,00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13 819 158,00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12 897 417,00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12 972 438,00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usług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8 227 390,00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8 358 390,00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1 822 352,00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1 869 352,00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1 996 636,00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2 040 636,00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1 274 402,00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1 314 402,00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37 884,00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40 526,00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33 432,00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36 074,00</w:t>
            </w:r>
          </w:p>
        </w:tc>
      </w:tr>
      <w:tr w:rsidR="00FC479E">
        <w:trPr>
          <w:trHeight w:val="49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4 621 700,00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- 59 780,00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4 561 920,00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4 621 700,00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- 59 780,00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4 561 920,00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3 787 004,00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10 485,00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3 797 489,00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3 607 904,00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10 485,00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3 618 389,00</w:t>
            </w:r>
          </w:p>
        </w:tc>
      </w:tr>
      <w:tr w:rsidR="00FC479E">
        <w:trPr>
          <w:trHeight w:val="5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2 970,00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2 970,00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27 495,00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37 050,00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27 495,00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37 050,00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2 122 033,00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907 959,00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3 029 992,00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val="70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1 244 806,00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907 549,00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2 152 355,00</w:t>
            </w:r>
          </w:p>
        </w:tc>
      </w:tr>
      <w:tr w:rsidR="00FC479E">
        <w:trPr>
          <w:trHeight w:val="705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401 586,00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907 549,00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1 309 135,00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401 586,00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907 549,00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1 309 135,00</w:t>
            </w:r>
          </w:p>
        </w:tc>
      </w:tr>
      <w:tr w:rsidR="00FC479E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86 842 781,06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1 163 049,00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88 005 830,06</w:t>
            </w:r>
          </w:p>
        </w:tc>
      </w:tr>
    </w:tbl>
    <w:p w:rsidR="00A77B3E" w:rsidRDefault="00B313E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E352A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CE352A">
        <w:rPr>
          <w:color w:val="000000"/>
          <w:u w:color="000000"/>
        </w:rPr>
        <w:t>XXXVI/355/18</w:t>
      </w:r>
    </w:p>
    <w:p w:rsidR="00A77B3E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CE352A">
        <w:rPr>
          <w:color w:val="000000"/>
          <w:u w:color="000000"/>
        </w:rPr>
        <w:t xml:space="preserve"> 25 września </w:t>
      </w:r>
      <w:r>
        <w:rPr>
          <w:color w:val="000000"/>
          <w:u w:color="000000"/>
        </w:rPr>
        <w:t>2018 r.</w:t>
      </w:r>
    </w:p>
    <w:p w:rsidR="00A77B3E" w:rsidRDefault="009706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40"/>
        <w:gridCol w:w="5160"/>
        <w:gridCol w:w="2205"/>
        <w:gridCol w:w="2190"/>
        <w:gridCol w:w="2190"/>
      </w:tblGrid>
      <w:tr w:rsidR="00FC479E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Rolnictwo i łowiectwo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4 780,00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01005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Prace geodezyjno-urządzeniowe na potrzeby rolnictwa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Leśnictwo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173 640,00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172 860,00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02001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leśna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107 355,00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106 575,00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4390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obejmujących wykonanie ekspertyz, analiz i opinii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4 122,00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3 342,00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27 720 796,00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- 203 740,00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27 517 056,00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25 889 174,00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- 276 605,00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25 612 569,00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765 777,00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816 132,00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167 196,00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175 908,00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27 051,00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24 051,00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115 000,00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770 474,00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749 407,00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3 445 171,00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3 415 171,00</w:t>
            </w:r>
          </w:p>
        </w:tc>
      </w:tr>
      <w:tr w:rsidR="00FC479E">
        <w:trPr>
          <w:trHeight w:hRule="exact" w:val="395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19 134 433,00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- 276 605,00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18 857 828,00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72 865,00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</w:tr>
      <w:tr w:rsidR="00FC479E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72 865,00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2 508 350,00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2 511 350,00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18 077,00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17 775,00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11 449 948,00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66 832,00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11 516 780,00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Rady powiatów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468 031,00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468 031,00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16 428,00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17 810,00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8 810,00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8 791 895,00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8 791 895,00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postępowania sądowego i prokuratorskiego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24 326,00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35 000,00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75075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Promocja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16 750,00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521 250,00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13 750,00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66 150,00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18 600,00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75085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Wspólna obsługa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1 425 683,00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1 475 765,00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881 281,00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919 931,00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149 045,00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162 924,00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20 847,00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19 668,00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na rzecz budżetów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2 296 074,00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- 175 895,00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2 120 179,00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2 233 068,00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- 175 895,00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2 057 173,00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1 708 282,00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- 166 895,00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1 541 387,00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na inwestycje i zakupy inwestycyjne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524 786,00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515 786,00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275 049,00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13 619 677,75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Technika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3 136 864,00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8 998,00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3 145 862,00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1 956 580,00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1 965 280,00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174 926,00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169 850,00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374 458,00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375 942,00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53 316,00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53 530,00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135 258,00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144 326,00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104 435,00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95 367,00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1 345,00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26 491,00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30 767,00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policealne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732 657,00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32 984,00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765 641,00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419 322,00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21 680,00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441 002,00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78 972,00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82 355,00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11 270,00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11 377,00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11 660,00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15 460,00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41 090,00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44 224,00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5 560,00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12 617,00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12 797,00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623 588,00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57 065,00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680 653,00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13 983,00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18 474,00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197 150,00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40 692,00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237 842,00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2 577,00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36 427,00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10 913,00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47 340,00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5 203,00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6 709,00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4 668 587,00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72 126,00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4 740 713,00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141 000,00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2 478 232,00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67 050,00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2 545 282,00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198 943,00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191 743,00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468 616,00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11 544,00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480 160,00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65 988,00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67 609,00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18 500,00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102 395,00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- 7 099,00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95 296,00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46 296,00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166 964,00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169 634,00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2 920,00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3 187 993,75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- 67 265,00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3 120 728,75</w:t>
            </w:r>
          </w:p>
        </w:tc>
      </w:tr>
      <w:tr w:rsidR="00FC479E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51 800,00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33 941,00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31 941,00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452 471,00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- 40 692,00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411 779,00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23 430,00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22 198,00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86 596,00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- 10 913,00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75 683,00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- 1 548,00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10 819,00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1 351,00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1 240,00</w:t>
            </w:r>
          </w:p>
        </w:tc>
      </w:tr>
      <w:tr w:rsidR="00FC479E">
        <w:trPr>
          <w:trHeight w:hRule="exact" w:val="1582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804 249,00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- 28 700,00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775 549,00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325 311,00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301 311,00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58 930,00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8 992,00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8 392,00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58 366,00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199 841,00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258 207,00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3031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4 247,00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34 831,00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- 34 800,00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6 108,00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- 5 964,00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4171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10 788,00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10 788,00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4211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4301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225 789,00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225 789,00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14 435 600,00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420 131,00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14 855 731,00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12 930 597,00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84 021,00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13 014 618,00</w:t>
            </w:r>
          </w:p>
        </w:tc>
      </w:tr>
      <w:tr w:rsidR="00FC479E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1 552 064,00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- 36 963,00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1 515 101,00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6 677 055,00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6 729 855,00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453 252,00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- 2 918,00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450 334,00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1 184 382,00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1 187 382,00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145 922,00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146 922,00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39 800,00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810 221,00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19 425,00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829 646,00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700 719,00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703 719,00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leków, wyrobów medycznych i produktów biobójczych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84 095,00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86 095,00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306 420,00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- 27 458,00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278 962,00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188 855,00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183 855,00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31 800,00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284 041,00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16 000,00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32 435,00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84 435,00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na zakupy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centra pomocy rodzinie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648 985,00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36 110,00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685 095,00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425 527,00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28 270,00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453 797,00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32 440,00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32 063,00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78 863,00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81 680,00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7 050,00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44 486,00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49 486,00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448 515,00</w:t>
            </w:r>
          </w:p>
        </w:tc>
      </w:tr>
      <w:tr w:rsidR="00FC479E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5 787 553,00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105 487,00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5 893 040,00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329 362,00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- 5 517,00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323 845,00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84 752,00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79 752,00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6 228,00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5 435 894,00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111 004,00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5 546 898,00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3 956 375,00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79 750,00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4 036 125,00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757 373,00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28 664,00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786 037,00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92 040,00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94 630,00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22 722,00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1 774 972,00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1 742 908,00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10 402,00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1 753 310,00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1 148 857,00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1 157 557,00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225 443,00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226 931,00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29 222,00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29 436,00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Pomoc materialna dla uczniów o charakterze motywacyjnym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Stypendia dla uczniów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5 123 087,00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- 18 428,00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5 104 659,00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28 500,00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2 143 861,00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- 30 593,00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2 113 268,00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33 253,00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- 2 357,00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1 226,00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210 283,00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- 7 236,00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203 047,00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2 950 186,00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11 755,00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2 961 941,00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1 284 808,00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26 830,00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1 311 638,00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226 243,00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11 373,00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237 616,00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31 936,00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30 836,00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125 780,00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112 780,00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161 108,00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- 14 493,00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146 615,00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12 200,00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6 077,00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opłaty i składki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71 802,00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- 2 550,00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69 252,00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w zakresie kultury fizycznej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45 650,00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1 950,00</w:t>
            </w:r>
          </w:p>
        </w:tc>
      </w:tr>
      <w:tr w:rsidR="00FC479E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900,00</w:t>
            </w:r>
          </w:p>
        </w:tc>
      </w:tr>
      <w:tr w:rsidR="00FC479E">
        <w:trPr>
          <w:trHeight w:hRule="exact" w:val="340"/>
        </w:trPr>
        <w:tc>
          <w:tcPr>
            <w:tcW w:w="8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95 231 053,28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492 608,00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95 723 661,28</w:t>
            </w:r>
          </w:p>
        </w:tc>
      </w:tr>
    </w:tbl>
    <w:p w:rsidR="00A77B3E" w:rsidRDefault="009706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155"/>
        <w:gridCol w:w="5145"/>
        <w:gridCol w:w="2205"/>
        <w:gridCol w:w="2205"/>
        <w:gridCol w:w="2205"/>
      </w:tblGrid>
      <w:tr w:rsidR="00FC479E">
        <w:trPr>
          <w:trHeight w:hRule="exact" w:val="4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Rolnictwo i łowiectwo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4 780,00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01005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Prace geodezyjno-urządzeniowe na potrzeby rolnictwa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020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Leśnictwo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173 640,00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172 860,00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02001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leśna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107 355,00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106 575,00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4390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obejmujących wykonanie ekspertyz, analiz i opinii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4 122,00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3 342,00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4 122,00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3 342,00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27 720 796,00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- 203 740,00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27 517 056,00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25 889 174,00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- 276 605,00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25 612 569,00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765 777,00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50 355,00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816 132,00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765 777,00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50 355,00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816 132,00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167 196,00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175 908,00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167 196,00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175 908,00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27 051,00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24 051,00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27 051,00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24 051,00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770 474,00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749 407,00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770 474,00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749 407,00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3 445 171,00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3 415 171,00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3 445 171,00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3 415 171,00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19 134 433,00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- 276 605,00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18 857 828,00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19 134 433,00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- 276 605,00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18 857 828,00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72 865,00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</w:tr>
      <w:tr w:rsidR="00FC479E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72 865,00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72 865,00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2 508 350,00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2 511 350,00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18 077,00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PINB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18 077,00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17 775,00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PINB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17 775,00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11 449 948,00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66 832,00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11 516 780,00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75019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Rady powiatów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468 031,00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468 031,00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16 428,00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16 428,00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17 810,00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8 810,00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17 810,00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8 810,00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8 791 895,00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8 791 895,00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postępowania sądowego i prokuratorskiego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24 326,00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24 326,00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75075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Promocja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16 750,00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521 250,00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13 750,00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66 150,00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13 750,00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66 150,00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18 600,00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18 600,00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Wspólna obsługa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1 425 683,00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1 475 765,00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881 281,00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919 931,00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483 814,00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522 464,00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149 045,00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13 879,00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162 924,00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JAŚ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69 025,00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69 704,00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80 020,00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93 220,00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20 847,00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- 1 179,00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19 668,00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JAŚ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- 679,00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9 141,00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10 527,00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na rzecz budżetów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2 296 074,00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- 175 895,00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2 120 179,00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2 233 068,00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- 175 895,00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2 057 173,00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1 708 282,00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- 166 895,00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1 541 387,00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1 708 282,00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- 166 895,00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1 541 387,00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na inwestycje i zakupy inwestycyjne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524 786,00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515 786,00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524 786,00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515 786,00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275 049,00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13 619 677,75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Technika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3 136 864,00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8 998,00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3 145 862,00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1 956 580,00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1 965 280,00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885 592,00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889 942,00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1 070 988,00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1 075 338,00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174 926,00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169 850,00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78 924,00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374 458,00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1 484,00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375 942,00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172 652,00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173 388,00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201 806,00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202 554,00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53 316,00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53 530,00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24 553,00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24 660,00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28 763,00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28 870,00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135 258,00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144 326,00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110 068,00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104 435,00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95 367,00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93 625,00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- 9 068,00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84 557,00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1 345,00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26 491,00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30 767,00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17 276,00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policealne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732 657,00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32 984,00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765 641,00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419 322,00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21 680,00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441 002,00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305 150,00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21 680,00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326 830,00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78 972,00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82 355,00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58 836,00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62 219,00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11 270,00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11 377,00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8 493,00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11 660,00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15 460,00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41 090,00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44 224,00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27 220,00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30 354,00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5 560,00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12 617,00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12 797,00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7 157,00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7 337,00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623 588,00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57 065,00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680 653,00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13 983,00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18 474,00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6 897,00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2 491,00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5 197,00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40 692,00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237 842,00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62 927,00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83 927,00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42 760,00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19 692,00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62 452,00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2 577,00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2 577,00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36 427,00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10 913,00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47 340,00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11 232,00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18 532,00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12 073,00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5 203,00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6 709,00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1 601,00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2 591,00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4 668 587,00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72 126,00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4 740 713,00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141 000,00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47 606,00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43 106,00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2 478 232,00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2 545 282,00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494 406,00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552 756,00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1 026 104,00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1 030 454,00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750 708,00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755 058,00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198 943,00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191 743,00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76 400,00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65 866,00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62 066,00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468 616,00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11 544,00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480 160,00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96 950,00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106 998,00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185 488,00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186 236,00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145 899,00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146 647,00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65 988,00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67 609,00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14 424,00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26 436,00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26 543,00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20 794,00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20 901,00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18 500,00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14 500,00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102 395,00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- 7 099,00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95 296,00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1 256,00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93 363,00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- 7 799,00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85 564,00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46 296,00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11 309,00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12 069,00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7 636,00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15 550,00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166 964,00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169 634,00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36 214,00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38 884,00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3 187 993,75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- 67 265,00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3 120 728,75</w:t>
            </w:r>
          </w:p>
        </w:tc>
      </w:tr>
      <w:tr w:rsidR="00FC479E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- 11 200,00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33 941,00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31 941,00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12 404,00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452 471,00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- 40 692,00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411 779,00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164 644,00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143 644,00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98 281,00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- 19 692,00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78 589,00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23 430,00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22 198,00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14 992,00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7 206,00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86 596,00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- 10 913,00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75 683,00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33 093,00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25 793,00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19 244,00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- 3 613,00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- 1 548,00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10 819,00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3 727,00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2 743,00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- 558,00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2 185,00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1 351,00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1 240,00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220,00</w:t>
            </w:r>
          </w:p>
        </w:tc>
      </w:tr>
      <w:tr w:rsidR="00FC479E">
        <w:trPr>
          <w:trHeight w:hRule="exact" w:val="1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804 249,00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- 28 700,00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775 549,00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325 311,00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- 24 000,00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301 311,00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98 331,00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- 24 000,00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74 331,00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58 930,00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16 903,00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12 803,00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8 992,00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8 392,00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2 409,00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58 366,00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199 841,00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258 207,00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3031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34 831,00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- 34 800,00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34 831,00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- 34 800,00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- 5 964,00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- 5 964,00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4171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10 788,00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10 788,00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10 788,00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10 788,00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4211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4301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225 789,00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225 789,00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225 789,00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225 789,00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14 435 600,00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420 131,00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14 855 731,00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12 930 597,00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84 021,00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13 014 618,00</w:t>
            </w:r>
          </w:p>
        </w:tc>
      </w:tr>
      <w:tr w:rsidR="00FC479E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1 552 064,00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- 36 963,00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1 515 101,00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1 552 064,00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- 36 963,00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1 515 101,00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6 677 055,00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6 729 855,00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1 541 120,00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1 575 620,00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820 700,00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839 000,00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453 252,00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- 2 918,00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450 334,00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113 150,00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- 2 918,00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110 232,00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1 184 382,00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1 187 382,00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279 500,00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282 500,00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145 922,00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146 922,00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17 409,00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18 409,00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810 221,00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19 425,00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829 646,00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Dom Pomocy Społecznej w Kowalu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172 081,00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162 081,00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175 745,00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35 009,00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210 754,00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368 419,00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- 358,00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368 061,00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93 976,00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- 5 226,00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88 750,00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700 719,00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703 719,00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4230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leków, wyrobów medycznych i produktów biobójczych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84 095,00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86 095,00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306 420,00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- 27 458,00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278 962,00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Dom Pomocy Społecznej w Kowalu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66 844,00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- 6 044,00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126 576,00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- 15 414,00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111 162,00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188 855,00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183 855,00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11 587,00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292 041,00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284 041,00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90 510,00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95 510,00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121 447,00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106 447,00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32 435,00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84 435,00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- 9 565,00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42 435,00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na zakupy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centra pomocy rodzinie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648 985,00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36 110,00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685 095,00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425 527,00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28 270,00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453 797,00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425 527,00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28 270,00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453 797,00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32 440,00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32 063,00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32 440,00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32 063,00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78 863,00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81 680,00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78 863,00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81 680,00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7 050,00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7 050,00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44 486,00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49 486,00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44 486,00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49 486,00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448 515,00</w:t>
            </w:r>
          </w:p>
        </w:tc>
      </w:tr>
      <w:tr w:rsidR="00FC479E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5 787 553,00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105 487,00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5 893 040,00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329 362,00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- 5 517,00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323 845,00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84 752,00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79 752,00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84 752,00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79 752,00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6 228,00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6 228,00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5 435 894,00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111 004,00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5 546 898,00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3 956 375,00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79 750,00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4 036 125,00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3 956 375,00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79 750,00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4 036 125,00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757 373,00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28 664,00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786 037,00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757 373,00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28 664,00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786 037,00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94 630,00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94 630,00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22 722,00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1 774 972,00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1 742 908,00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10 402,00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1 753 310,00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1 148 857,00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1 157 557,00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Lubień Kuj.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562 086,00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566 436,00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586 771,00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591 121,00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225 443,00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226 931,00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Lubień Kuj.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110 159,00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110 903,00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115 284,00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116 028,00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29 222,00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29 436,00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Lubień Kuj.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12 696,00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12 803,00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16 633,00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Pomoc materialna dla uczniów o charakterze motywacyjnym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Stypendia dla uczniów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12 320,00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Chodecz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Izbica Kujawska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1 120,00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ZS Lubraniec-Marysin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5 123 087,00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- 18 428,00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5 104 659,00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28 500,00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MAŁGOSIA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14 100,00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2 143 861,00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- 30 593,00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2 113 268,00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33 253,00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33 253,00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- 2 357,00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1 226,00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- 2 357,00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1 226,00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210 283,00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- 7 236,00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203 047,00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210 283,00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- 7 236,00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203 047,00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2 950 186,00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11 755,00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2 961 941,00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1 284 808,00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26 830,00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1 311 638,00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"Ostoja"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312 774,00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316 374,00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295 044,00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23 230,00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318 274,00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226 243,00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11 373,00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237 616,00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"Ostoja"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53 885,00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58 780,00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56 075,00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31 936,00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30 836,00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"Ostoja"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7 884,00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6 384,00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6 981,00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7 381,00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125 780,00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112 780,00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"Ostoja"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19 200,00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161 108,00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- 14 493,00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146 615,00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"Ostoja"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45 423,00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- 7 140,00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38 283,00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- 7 353,00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38 047,00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12 200,00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6 700,00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6 077,00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2 155,00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opłaty i składki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"Ostoja"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745,00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71 802,00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- 2 550,00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69 252,00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w zakresie kultury fizycznej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- 2 550,00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45 650,00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1 950,00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900,00</w:t>
            </w:r>
          </w:p>
        </w:tc>
      </w:tr>
      <w:tr w:rsidR="00FC479E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900,00</w:t>
            </w:r>
          </w:p>
        </w:tc>
      </w:tr>
      <w:tr w:rsidR="00FC479E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95 231 053,28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492 608,00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95 723 661,28</w:t>
            </w:r>
          </w:p>
        </w:tc>
      </w:tr>
    </w:tbl>
    <w:p w:rsidR="00A77B3E" w:rsidRDefault="00B313E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00F49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 w:rsidR="00E00F49">
        <w:rPr>
          <w:color w:val="000000"/>
          <w:u w:color="000000"/>
        </w:rPr>
        <w:t>XXXVI/355/18</w:t>
      </w:r>
    </w:p>
    <w:p w:rsidR="00A77B3E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E00F49">
        <w:rPr>
          <w:color w:val="000000"/>
          <w:u w:color="000000"/>
        </w:rPr>
        <w:t xml:space="preserve"> 25 września </w:t>
      </w:r>
      <w:r>
        <w:rPr>
          <w:color w:val="000000"/>
          <w:u w:color="000000"/>
        </w:rPr>
        <w:t>2018 r.</w:t>
      </w:r>
    </w:p>
    <w:p w:rsidR="00A77B3E" w:rsidRDefault="009706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Zadania inwestycyjne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85"/>
        <w:gridCol w:w="1500"/>
        <w:gridCol w:w="7469"/>
        <w:gridCol w:w="3135"/>
      </w:tblGrid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Wartość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20 562 315,00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18 857 828,00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18 857 828,00</w:t>
            </w:r>
          </w:p>
        </w:tc>
      </w:tr>
      <w:tr w:rsidR="00FC479E">
        <w:trPr>
          <w:trHeight w:val="495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2819C Torzewo - Lubraniec w m. Kolonia Piaski o długości 995 </w:t>
            </w:r>
            <w:proofErr w:type="spellStart"/>
            <w:r>
              <w:rPr>
                <w:color w:val="000000"/>
                <w:sz w:val="18"/>
                <w:u w:color="000000"/>
              </w:rPr>
              <w:t>mb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315 347,00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2913C Lubraniec -Kruszynek od km 6+225 do km 11+254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17 010,00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570 363,00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461 494,00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673 256,00</w:t>
            </w:r>
          </w:p>
        </w:tc>
      </w:tr>
      <w:tr w:rsidR="00FC479E">
        <w:trPr>
          <w:trHeight w:val="51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Rozbudowa drogi powiatowej 2938C Chodecz - </w:t>
            </w:r>
            <w:proofErr w:type="spellStart"/>
            <w:r>
              <w:rPr>
                <w:color w:val="000000"/>
                <w:sz w:val="18"/>
                <w:u w:color="000000"/>
              </w:rPr>
              <w:t>gr.woj</w:t>
            </w:r>
            <w:proofErr w:type="spellEnd"/>
            <w:r>
              <w:rPr>
                <w:color w:val="000000"/>
                <w:sz w:val="18"/>
                <w:u w:color="000000"/>
              </w:rPr>
              <w:t>.- (Dąbrowice)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9 610 735,00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drogi powiatowej nr 2910C Nowa Wieś - Smólsk - Kruszyn etap II od km1+342 do km 2+518 -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1 039 228,00</w:t>
            </w:r>
          </w:p>
        </w:tc>
      </w:tr>
      <w:tr w:rsidR="00FC479E">
        <w:trPr>
          <w:trHeight w:val="495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Rozbudowa drogi </w:t>
            </w:r>
            <w:proofErr w:type="spellStart"/>
            <w:r>
              <w:rPr>
                <w:color w:val="000000"/>
                <w:sz w:val="18"/>
                <w:u w:color="000000"/>
              </w:rPr>
              <w:t>powiatowejnr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2814C Samszyce - Izbica Kujawska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6 170 395,00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</w:tr>
      <w:tr w:rsidR="00FC479E">
        <w:trPr>
          <w:trHeight w:val="4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"Opracowanie dokumentacji projektowej i przebudowa drogi gminnej nr 191239C Świszewy-Zdrojówka" - Gmina Izbica Kujawska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Chodecz - Łakno nr 191326C i drogi gminnej nr 191327C Gawin - Łanięta - Granica Gminy Chodecz - Przedecz w miejscowości Łanięta, Gmina Chodecz"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174 680,00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Łagiewniki"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Unisławice na dz. nr 70/1, 70/2, 144/4 położonych w obrębie ewidencyjnym 0015 Unisławice, gmina Kowal"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250 000,00</w:t>
            </w:r>
          </w:p>
        </w:tc>
      </w:tr>
      <w:tr w:rsidR="00FC479E">
        <w:trPr>
          <w:trHeight w:val="4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"Przebudowa dróg gminnych Arciszewo-Jastrzębiec-Lubomin </w:t>
            </w:r>
            <w:proofErr w:type="spellStart"/>
            <w:r>
              <w:rPr>
                <w:color w:val="000000"/>
                <w:sz w:val="18"/>
                <w:u w:color="000000"/>
              </w:rPr>
              <w:t>Rządowy-Sarnowo</w:t>
            </w:r>
            <w:proofErr w:type="spellEnd"/>
            <w:r>
              <w:rPr>
                <w:color w:val="000000"/>
                <w:sz w:val="18"/>
                <w:u w:color="000000"/>
              </w:rPr>
              <w:t>"- Gmina Boniewo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1907762C, 190705C, 190721C" - Gmina Choceń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114 942,00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191021C i 191033C na trasie skrzyżowanie z drogą wojewódzką nr 265 - Kurowo Babia Góra"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w roku 2018" - Gmina Fabianki 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parkingu w Zgłowiączce" -  Gmina Lubraniec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"Roboty bitumiczne na terenie gminy Choceń w 2018 r."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120 000,00</w:t>
            </w:r>
          </w:p>
        </w:tc>
      </w:tr>
      <w:tr w:rsidR="00FC479E">
        <w:trPr>
          <w:trHeight w:hRule="exact" w:val="77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"Rozbudowa infrastruktury technicznej w Brzeskiej Strefie Gospodarczej - SEKTOR C-Budowa sieci kanalizacji sanitarnej i deszczowej oraz sieci wodociągowej przy drodze gminnej nr 190428 C" w </w:t>
            </w:r>
            <w:proofErr w:type="spellStart"/>
            <w:r>
              <w:rPr>
                <w:color w:val="000000"/>
                <w:sz w:val="18"/>
                <w:u w:color="000000"/>
              </w:rPr>
              <w:t>m.Pikutkowo</w:t>
            </w:r>
            <w:proofErr w:type="spellEnd"/>
            <w:r>
              <w:rPr>
                <w:color w:val="000000"/>
                <w:sz w:val="18"/>
                <w:u w:color="000000"/>
              </w:rPr>
              <w:t>" 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"Utwardzenie drogi wewnętrznej nr dz.76/1 i 76/3 w miejscowości Skrzynki"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</w:tr>
      <w:tr w:rsidR="00FC479E">
        <w:trPr>
          <w:trHeight w:val="675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Czerniewiczki na dz. nr 51,56,63,71, położonych w obrębie ewidencyjnym 0002 Czerniewiczki, gmina Kowal na odcinku od km 0+000 do km1+190" -Gmina Kowal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42 865,00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ul. Wiązowej, Reja, Brzozowej, Jodłowej oraz przebudowa dróg gminnych nr 190770C, 190723C i drogi powiatowej nr 2909C w miejscowości Choceń" - Gmina Choceń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"Utwardzenie ciągu pieszego w Lubaniu, wzdłuż gminnej drogi nr 190154C" - Gmina Lubanie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1 686 057,58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1 686 057,58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113 300,00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113 300,00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113 300,00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53 300,00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System do obsługi sesji Rady Powiatu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1 926 662,75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1 926 662,75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informatycznej sieci komputerowej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aparatury medycznej - lampy rentgenowskiej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432 435,00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132 435,00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84 435,00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Modernizacja biologiczno-mechanicznej oczyszczalni ścieków typu SG </w:t>
            </w:r>
            <w:proofErr w:type="spellStart"/>
            <w:r>
              <w:rPr>
                <w:color w:val="000000"/>
                <w:sz w:val="18"/>
                <w:u w:color="000000"/>
              </w:rPr>
              <w:t>ne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terenie DPS w Rzeżewie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42 435,00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Montaż monitoringu wizyjnego w Domu Pomocy Społecznej w Wilkowiczkach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samochodu osobowego dla DPS Rzeżewo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</w:tr>
      <w:tr w:rsidR="00FC479E">
        <w:trPr>
          <w:trHeight w:val="495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200 000,00</w:t>
            </w:r>
          </w:p>
        </w:tc>
      </w:tr>
      <w:tr w:rsidR="00FC479E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kanalizacji deszczowej na targowisku miejskim w Kowalu na zbiegu dróg powiatowych: ulicy Kołłątaja i Dobiegniewskiej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FC479E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FC479E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FC479E">
        <w:trPr>
          <w:trHeight w:val="705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FC479E">
        <w:trPr>
          <w:trHeight w:hRule="exact" w:val="340"/>
        </w:trPr>
        <w:tc>
          <w:tcPr>
            <w:tcW w:w="11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25 145 770,33</w:t>
            </w:r>
          </w:p>
        </w:tc>
      </w:tr>
    </w:tbl>
    <w:p w:rsidR="00A77B3E" w:rsidRDefault="00B313E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A3786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9A3786">
        <w:rPr>
          <w:color w:val="000000"/>
          <w:u w:color="000000"/>
        </w:rPr>
        <w:t>XXXVI/355/18</w:t>
      </w:r>
    </w:p>
    <w:p w:rsidR="00A77B3E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9A3786">
        <w:rPr>
          <w:color w:val="000000"/>
          <w:u w:color="000000"/>
        </w:rPr>
        <w:t xml:space="preserve"> 25 września </w:t>
      </w:r>
      <w:r>
        <w:rPr>
          <w:color w:val="000000"/>
          <w:u w:color="000000"/>
        </w:rPr>
        <w:t>2018 r.</w:t>
      </w:r>
    </w:p>
    <w:p w:rsidR="00A77B3E" w:rsidRDefault="009706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Przychody i rozchody budżetu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420"/>
        <w:gridCol w:w="3195"/>
        <w:gridCol w:w="4380"/>
      </w:tblGrid>
      <w:tr w:rsidR="00FC479E">
        <w:trPr>
          <w:trHeight w:hRule="exact" w:val="8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Klasyfikacja</w:t>
            </w:r>
            <w:r>
              <w:rPr>
                <w:color w:val="000000"/>
                <w:sz w:val="18"/>
                <w:u w:color="000000"/>
              </w:rPr>
              <w:br/>
              <w:t>§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Kwota</w:t>
            </w:r>
          </w:p>
        </w:tc>
      </w:tr>
      <w:tr w:rsidR="00FC479E">
        <w:trPr>
          <w:trHeight w:hRule="exact" w:val="28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</w:tr>
      <w:tr w:rsidR="00FC479E">
        <w:trPr>
          <w:trHeight w:hRule="exact" w:val="560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8 428 945,22</w:t>
            </w:r>
          </w:p>
        </w:tc>
      </w:tr>
      <w:tr w:rsidR="00FC479E">
        <w:trPr>
          <w:trHeight w:hRule="exact" w:val="59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 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711 114,00</w:t>
            </w:r>
          </w:p>
        </w:tc>
      </w:tr>
      <w:tr w:rsidR="00FC479E">
        <w:trPr>
          <w:trHeight w:hRule="exact" w:val="59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i kredytów na rynku krajowym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2 098 982,15</w:t>
            </w:r>
          </w:p>
        </w:tc>
      </w:tr>
      <w:tr w:rsidR="00FC479E">
        <w:trPr>
          <w:trHeight w:hRule="exact" w:val="56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Nadwyżki z 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957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5 618 849,07</w:t>
            </w:r>
          </w:p>
        </w:tc>
      </w:tr>
      <w:tr w:rsidR="00FC479E">
        <w:trPr>
          <w:trHeight w:hRule="exact" w:val="560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711 114,00</w:t>
            </w:r>
          </w:p>
        </w:tc>
      </w:tr>
      <w:tr w:rsidR="00FC479E">
        <w:trPr>
          <w:trHeight w:hRule="exact" w:val="59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Spłaty otrzymanych krajowych pożyczek i 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149 720,00</w:t>
            </w:r>
          </w:p>
        </w:tc>
      </w:tr>
      <w:tr w:rsidR="00FC479E">
        <w:trPr>
          <w:trHeight w:hRule="exact" w:val="56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994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561 394,00</w:t>
            </w:r>
          </w:p>
        </w:tc>
      </w:tr>
    </w:tbl>
    <w:p w:rsidR="00A77B3E" w:rsidRDefault="00B313E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C29FD" w:rsidRDefault="0097060B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5 do uchwały Nr </w:t>
      </w:r>
      <w:r w:rsidR="005C29FD">
        <w:rPr>
          <w:color w:val="000000"/>
          <w:u w:color="000000"/>
        </w:rPr>
        <w:t>XXXVI/355/18</w:t>
      </w:r>
    </w:p>
    <w:p w:rsidR="00A77B3E" w:rsidRDefault="0097060B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5C29FD">
        <w:rPr>
          <w:color w:val="000000"/>
          <w:u w:color="000000"/>
        </w:rPr>
        <w:t xml:space="preserve"> 25 września </w:t>
      </w:r>
      <w:r>
        <w:rPr>
          <w:color w:val="000000"/>
          <w:u w:color="000000"/>
        </w:rP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915"/>
        <w:gridCol w:w="735"/>
        <w:gridCol w:w="4275"/>
        <w:gridCol w:w="2520"/>
        <w:gridCol w:w="2430"/>
        <w:gridCol w:w="2400"/>
      </w:tblGrid>
      <w:tr w:rsidR="00FC479E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Zestawienie planowanych kwot dotacji udzielanych z budżetu powiatu w 2018r.</w:t>
            </w:r>
          </w:p>
        </w:tc>
      </w:tr>
      <w:tr w:rsidR="00FC479E">
        <w:trPr>
          <w:trHeight w:val="39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złotych</w:t>
            </w:r>
          </w:p>
        </w:tc>
      </w:tr>
      <w:tr w:rsidR="00FC479E">
        <w:trPr>
          <w:trHeight w:val="39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§*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479E">
        <w:trPr>
          <w:trHeight w:val="1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FC479E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 </w:t>
            </w:r>
          </w:p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</w:t>
            </w:r>
          </w:p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podmiotowe </w:t>
            </w:r>
          </w:p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</w:t>
            </w:r>
          </w:p>
        </w:tc>
      </w:tr>
      <w:tr w:rsidR="00FC479E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7 354 010,95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3 652 032,95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2 097 323,00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2 046 242,00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08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54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1 704 487,00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3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1 704 487,00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36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27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8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292 549,00</w:t>
            </w:r>
          </w:p>
        </w:tc>
      </w:tr>
      <w:tr w:rsidR="00FC479E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77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292 549,00</w:t>
            </w: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536 871,00</w:t>
            </w: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8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536 871,00</w:t>
            </w: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438 823,00</w:t>
            </w: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3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06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438 823,00</w:t>
            </w:r>
          </w:p>
        </w:tc>
      </w:tr>
      <w:tr w:rsidR="00FC479E">
        <w:trPr>
          <w:trHeight w:val="141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336 412,00</w:t>
            </w:r>
          </w:p>
        </w:tc>
      </w:tr>
      <w:tr w:rsidR="00FC479E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336 412,00</w:t>
            </w:r>
          </w:p>
        </w:tc>
      </w:tr>
      <w:tr w:rsidR="00FC479E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1 515 101,00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1 515 101,00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1 515 101,00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63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16 297,00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16 297,00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56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16 297,00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69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345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83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810 654,00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75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69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60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Wpływy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175.000,00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148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18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7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 w 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0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97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FC479E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</w:tr>
      <w:tr w:rsidR="00FC479E">
        <w:trPr>
          <w:trHeight w:val="144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o zasięgu,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B313E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E2DA1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6 do uchwały Nr </w:t>
      </w:r>
      <w:r w:rsidR="000E2DA1">
        <w:rPr>
          <w:color w:val="000000"/>
          <w:u w:color="000000"/>
        </w:rPr>
        <w:t>XXXVI/355/18</w:t>
      </w:r>
    </w:p>
    <w:p w:rsidR="00A77B3E" w:rsidRDefault="0097060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0E2DA1">
        <w:rPr>
          <w:color w:val="000000"/>
          <w:u w:color="000000"/>
        </w:rPr>
        <w:t xml:space="preserve"> 25 września </w:t>
      </w:r>
      <w:r>
        <w:rPr>
          <w:color w:val="000000"/>
          <w:u w:color="000000"/>
        </w:rPr>
        <w:t>2018 r.</w:t>
      </w:r>
    </w:p>
    <w:p w:rsidR="00A77B3E" w:rsidRDefault="009706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Zmiany w planie dochodów i wydatków związanych z realizacją zadań z zakresu administracji rządowej i innych zadań zaleconych odrębnymi ustawami w 2018r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5"/>
        <w:gridCol w:w="1080"/>
        <w:gridCol w:w="5355"/>
        <w:gridCol w:w="2130"/>
        <w:gridCol w:w="2145"/>
        <w:gridCol w:w="2145"/>
      </w:tblGrid>
      <w:tr w:rsidR="00FC479E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721 800,00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724 800,00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420 040,00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420 450,00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9 782 585,00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9 785 995,00</w:t>
            </w:r>
          </w:p>
        </w:tc>
      </w:tr>
    </w:tbl>
    <w:p w:rsidR="00A77B3E" w:rsidRDefault="0097060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5"/>
        <w:gridCol w:w="1080"/>
        <w:gridCol w:w="5355"/>
        <w:gridCol w:w="2130"/>
        <w:gridCol w:w="2145"/>
        <w:gridCol w:w="2145"/>
      </w:tblGrid>
      <w:tr w:rsidR="00FC479E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721 800,00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724 800,00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520 100,00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18 077,00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16 275,00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17 775,00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420 040,00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420 450,00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29 450,00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1 080,00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14 100,00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4 200,00</w:t>
            </w:r>
          </w:p>
        </w:tc>
      </w:tr>
      <w:tr w:rsidR="00FC479E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31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950,00</w:t>
            </w:r>
          </w:p>
        </w:tc>
      </w:tr>
      <w:tr w:rsidR="00FC479E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9 782 585,00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0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9 785 995,00</w:t>
            </w:r>
          </w:p>
        </w:tc>
      </w:tr>
    </w:tbl>
    <w:p w:rsidR="00A77B3E" w:rsidRDefault="00B313E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C479E" w:rsidRDefault="00FC479E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FC479E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EE" w:rsidRDefault="00B313EE">
      <w:r>
        <w:separator/>
      </w:r>
    </w:p>
  </w:endnote>
  <w:endnote w:type="continuationSeparator" w:id="0">
    <w:p w:rsidR="00B313EE" w:rsidRDefault="00B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E" w:rsidRPr="0097060B" w:rsidRDefault="00FC479E" w:rsidP="00970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E" w:rsidRPr="0097060B" w:rsidRDefault="00FC479E" w:rsidP="009706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E" w:rsidRDefault="00FC479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E" w:rsidRDefault="00FC479E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E" w:rsidRDefault="00FC479E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E" w:rsidRDefault="00FC479E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E" w:rsidRPr="0097060B" w:rsidRDefault="00FC479E" w:rsidP="00970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EE" w:rsidRDefault="00B313EE">
      <w:r>
        <w:separator/>
      </w:r>
    </w:p>
  </w:footnote>
  <w:footnote w:type="continuationSeparator" w:id="0">
    <w:p w:rsidR="00B313EE" w:rsidRDefault="00B3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9E"/>
    <w:rsid w:val="00036CD3"/>
    <w:rsid w:val="000E2DA1"/>
    <w:rsid w:val="001C42B7"/>
    <w:rsid w:val="00213FE9"/>
    <w:rsid w:val="00477786"/>
    <w:rsid w:val="00485D6D"/>
    <w:rsid w:val="005C29FD"/>
    <w:rsid w:val="0066369F"/>
    <w:rsid w:val="0097060B"/>
    <w:rsid w:val="00980048"/>
    <w:rsid w:val="009A3786"/>
    <w:rsid w:val="00A27ADF"/>
    <w:rsid w:val="00B313EE"/>
    <w:rsid w:val="00CE352A"/>
    <w:rsid w:val="00E00F49"/>
    <w:rsid w:val="00FC479E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0"/>
  </w:style>
  <w:style w:type="paragraph" w:styleId="Nagwek">
    <w:name w:val="header"/>
    <w:basedOn w:val="Normalny"/>
    <w:link w:val="NagwekZnak"/>
    <w:rsid w:val="0097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60B"/>
    <w:rPr>
      <w:sz w:val="22"/>
      <w:szCs w:val="24"/>
    </w:rPr>
  </w:style>
  <w:style w:type="paragraph" w:styleId="Stopka">
    <w:name w:val="footer"/>
    <w:basedOn w:val="Normalny"/>
    <w:link w:val="StopkaZnak"/>
    <w:rsid w:val="00970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60B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0"/>
  </w:style>
  <w:style w:type="paragraph" w:styleId="Nagwek">
    <w:name w:val="header"/>
    <w:basedOn w:val="Normalny"/>
    <w:link w:val="NagwekZnak"/>
    <w:rsid w:val="0097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60B"/>
    <w:rPr>
      <w:sz w:val="22"/>
      <w:szCs w:val="24"/>
    </w:rPr>
  </w:style>
  <w:style w:type="paragraph" w:styleId="Stopka">
    <w:name w:val="footer"/>
    <w:basedOn w:val="Normalny"/>
    <w:link w:val="StopkaZnak"/>
    <w:rsid w:val="00970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6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8936</Words>
  <Characters>53621</Characters>
  <Application>Microsoft Office Word</Application>
  <DocSecurity>0</DocSecurity>
  <Lines>446</Lines>
  <Paragraphs>124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62433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M. Kapuscinska</dc:creator>
  <cp:lastModifiedBy>k.dabrowska</cp:lastModifiedBy>
  <cp:revision>14</cp:revision>
  <cp:lastPrinted>2018-09-21T15:47:00Z</cp:lastPrinted>
  <dcterms:created xsi:type="dcterms:W3CDTF">2018-09-21T15:30:00Z</dcterms:created>
  <dcterms:modified xsi:type="dcterms:W3CDTF">2018-09-25T13:37:00Z</dcterms:modified>
  <cp:category>Akt prawny</cp:category>
</cp:coreProperties>
</file>