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381AA5">
      <w:pPr>
        <w:pStyle w:val="Zawartotabeli"/>
        <w:rPr>
          <w:b/>
          <w:color w:val="auto"/>
        </w:rPr>
      </w:pPr>
      <w:r>
        <w:rPr>
          <w:b/>
          <w:color w:val="auto"/>
        </w:rPr>
        <w:t>BROI.0012.</w:t>
      </w:r>
      <w:r w:rsidR="006B502C">
        <w:rPr>
          <w:b/>
          <w:color w:val="auto"/>
        </w:rPr>
        <w:t>5</w:t>
      </w:r>
      <w:r w:rsidR="00EB388E">
        <w:rPr>
          <w:b/>
          <w:color w:val="auto"/>
        </w:rPr>
        <w:t>.</w:t>
      </w:r>
      <w:r w:rsidR="00C01060">
        <w:rPr>
          <w:b/>
          <w:color w:val="auto"/>
        </w:rPr>
        <w:t>4</w:t>
      </w:r>
      <w:r w:rsidR="00EB388E">
        <w:rPr>
          <w:b/>
          <w:color w:val="auto"/>
        </w:rPr>
        <w:t>.2012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1E7A74">
        <w:rPr>
          <w:b/>
          <w:color w:val="auto"/>
        </w:rPr>
        <w:t>1</w:t>
      </w:r>
      <w:r w:rsidR="00C01060">
        <w:rPr>
          <w:b/>
          <w:color w:val="auto"/>
        </w:rPr>
        <w:t>3</w:t>
      </w:r>
      <w:r w:rsidR="001E7A74">
        <w:rPr>
          <w:b/>
          <w:color w:val="auto"/>
        </w:rPr>
        <w:t>/12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</w:t>
      </w:r>
      <w:r w:rsidR="00CE138A">
        <w:rPr>
          <w:b/>
          <w:color w:val="auto"/>
        </w:rPr>
        <w:t>Środowiska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dnia </w:t>
      </w:r>
      <w:r w:rsidR="00C01060">
        <w:rPr>
          <w:b/>
          <w:color w:val="auto"/>
        </w:rPr>
        <w:t>21 grudnia</w:t>
      </w:r>
      <w:r>
        <w:rPr>
          <w:b/>
          <w:color w:val="auto"/>
        </w:rPr>
        <w:t xml:space="preserve"> 2012 roku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>1) Otwarcie obrad Komisji.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6B502C" w:rsidRPr="006B502C" w:rsidRDefault="00381AA5" w:rsidP="006B502C">
      <w:pPr>
        <w:pStyle w:val="Standard"/>
        <w:tabs>
          <w:tab w:val="left" w:pos="720"/>
        </w:tabs>
        <w:jc w:val="both"/>
        <w:rPr>
          <w:rFonts w:eastAsia="Times New Roman"/>
          <w:color w:val="auto"/>
        </w:rPr>
      </w:pPr>
      <w:r w:rsidRPr="006B502C">
        <w:rPr>
          <w:b/>
        </w:rPr>
        <w:t xml:space="preserve">Pan </w:t>
      </w:r>
      <w:r w:rsidR="00C01060">
        <w:rPr>
          <w:b/>
        </w:rPr>
        <w:t>Bogdan Domżalski</w:t>
      </w:r>
      <w:r w:rsidRPr="006B502C">
        <w:rPr>
          <w:b/>
        </w:rPr>
        <w:t xml:space="preserve">  </w:t>
      </w:r>
      <w:r w:rsidR="00C01060">
        <w:rPr>
          <w:b/>
        </w:rPr>
        <w:t>Wiceprzewodniczący</w:t>
      </w:r>
      <w:r w:rsidRPr="006B502C">
        <w:rPr>
          <w:b/>
        </w:rPr>
        <w:t xml:space="preserve"> Komisji </w:t>
      </w:r>
      <w:r w:rsidR="006B502C" w:rsidRPr="006B502C">
        <w:rPr>
          <w:b/>
        </w:rPr>
        <w:t>Środowiska</w:t>
      </w:r>
      <w:r w:rsidRPr="006B502C">
        <w:t xml:space="preserve"> dnia </w:t>
      </w:r>
      <w:r w:rsidR="00C01060">
        <w:t>21 grudnia</w:t>
      </w:r>
      <w:r w:rsidRPr="006B502C">
        <w:t xml:space="preserve"> 2012  roku o godzinie 1</w:t>
      </w:r>
      <w:r w:rsidR="00C01060">
        <w:t>1</w:t>
      </w:r>
      <w:r w:rsidR="00C01060">
        <w:rPr>
          <w:vertAlign w:val="superscript"/>
        </w:rPr>
        <w:t>15</w:t>
      </w:r>
      <w:r w:rsidRPr="006B502C">
        <w:t>otworzył</w:t>
      </w:r>
      <w:r w:rsidR="001E7A74" w:rsidRPr="006B502C">
        <w:t>a</w:t>
      </w:r>
      <w:r w:rsidRPr="006B502C">
        <w:t xml:space="preserve"> obrady Komisji  </w:t>
      </w:r>
      <w:r w:rsidR="006B502C" w:rsidRPr="006B502C">
        <w:t>Środowiska</w:t>
      </w:r>
      <w:r w:rsidRPr="006B502C">
        <w:t xml:space="preserve">. Powitał członków Komisji </w:t>
      </w:r>
      <w:r w:rsidR="001E7A74" w:rsidRPr="006B502C">
        <w:t xml:space="preserve">oraz </w:t>
      </w:r>
      <w:r w:rsidR="00C01060">
        <w:t xml:space="preserve">zaproszonych gości w osobie </w:t>
      </w:r>
      <w:r w:rsidR="00A9147D">
        <w:rPr>
          <w:rFonts w:eastAsia="Times New Roman"/>
          <w:color w:val="auto"/>
        </w:rPr>
        <w:t xml:space="preserve">Pana Tomasza </w:t>
      </w:r>
      <w:proofErr w:type="spellStart"/>
      <w:r w:rsidR="00A9147D">
        <w:rPr>
          <w:rFonts w:eastAsia="Times New Roman"/>
          <w:color w:val="auto"/>
        </w:rPr>
        <w:t>Olacha</w:t>
      </w:r>
      <w:proofErr w:type="spellEnd"/>
      <w:r w:rsidR="00A9147D">
        <w:rPr>
          <w:rFonts w:eastAsia="Times New Roman"/>
          <w:color w:val="auto"/>
        </w:rPr>
        <w:t xml:space="preserve"> Naczelnika Wydziału </w:t>
      </w:r>
      <w:r w:rsidR="006B502C" w:rsidRPr="006B502C">
        <w:rPr>
          <w:rFonts w:eastAsia="Times New Roman"/>
          <w:color w:val="auto"/>
        </w:rPr>
        <w:t xml:space="preserve"> Ochrony Środowiska i Administracji Budowlanej. </w:t>
      </w:r>
    </w:p>
    <w:p w:rsidR="00C01060" w:rsidRDefault="00C01060" w:rsidP="00381AA5">
      <w:pPr>
        <w:pStyle w:val="Zawartotabeli"/>
        <w:jc w:val="both"/>
      </w:pPr>
    </w:p>
    <w:p w:rsidR="00381AA5" w:rsidRPr="006B502C" w:rsidRDefault="00381AA5" w:rsidP="00381AA5">
      <w:pPr>
        <w:pStyle w:val="Zawartotabeli"/>
        <w:jc w:val="both"/>
        <w:rPr>
          <w:color w:val="auto"/>
        </w:rPr>
      </w:pPr>
      <w:r w:rsidRPr="006B502C">
        <w:rPr>
          <w:color w:val="auto"/>
        </w:rPr>
        <w:t xml:space="preserve">Lista zaproszonych osób stanowi załącznik nr 1 do niniejszego protokołu. 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 xml:space="preserve">2) Stwierdzenie quorum. </w:t>
      </w:r>
    </w:p>
    <w:p w:rsidR="00381AA5" w:rsidRDefault="00381AA5" w:rsidP="00381AA5">
      <w:pPr>
        <w:pStyle w:val="Zawartotabeli"/>
        <w:rPr>
          <w:b/>
          <w:bCs/>
          <w:color w:val="auto"/>
        </w:rPr>
      </w:pPr>
    </w:p>
    <w:p w:rsidR="00381AA5" w:rsidRDefault="00C01060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>Wicep</w:t>
      </w:r>
      <w:r w:rsidR="00381AA5">
        <w:rPr>
          <w:rFonts w:eastAsia="Times New Roman"/>
          <w:b/>
          <w:color w:val="auto"/>
        </w:rPr>
        <w:t>rzewodnicząc</w:t>
      </w:r>
      <w:r>
        <w:rPr>
          <w:rFonts w:eastAsia="Times New Roman"/>
          <w:b/>
          <w:color w:val="auto"/>
        </w:rPr>
        <w:t>y</w:t>
      </w:r>
      <w:r w:rsidR="00381AA5">
        <w:rPr>
          <w:rFonts w:eastAsia="Times New Roman"/>
          <w:b/>
          <w:color w:val="auto"/>
        </w:rPr>
        <w:t xml:space="preserve"> Komisji </w:t>
      </w:r>
      <w:r w:rsidR="00381AA5">
        <w:rPr>
          <w:rFonts w:eastAsia="Times New Roman"/>
          <w:color w:val="auto"/>
        </w:rPr>
        <w:t xml:space="preserve">na podstawie listy obecności stwierdził, że w obradach uczestniczy </w:t>
      </w:r>
      <w:r>
        <w:rPr>
          <w:rFonts w:eastAsia="Times New Roman"/>
          <w:color w:val="auto"/>
        </w:rPr>
        <w:t>4</w:t>
      </w:r>
      <w:r w:rsidR="00381AA5">
        <w:rPr>
          <w:rFonts w:eastAsia="Times New Roman"/>
          <w:color w:val="auto"/>
        </w:rPr>
        <w:t xml:space="preserve"> radnych, co wobec ustawowego składu Komisji, liczącego </w:t>
      </w:r>
      <w:r w:rsidR="00B22D85">
        <w:rPr>
          <w:rFonts w:eastAsia="Times New Roman"/>
          <w:color w:val="auto"/>
        </w:rPr>
        <w:t>5</w:t>
      </w:r>
      <w:r w:rsidR="00381AA5">
        <w:rPr>
          <w:rFonts w:eastAsia="Times New Roman"/>
          <w:color w:val="auto"/>
        </w:rPr>
        <w:t xml:space="preserve"> osób stanowi wymagane quorum, a zatem obrady są prawomocne.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Default="00381AA5" w:rsidP="00381AA5">
      <w:pPr>
        <w:pStyle w:val="Zawartotabeli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3) Przyjęcie porządku obrad. </w:t>
      </w:r>
    </w:p>
    <w:p w:rsidR="00381AA5" w:rsidRDefault="00381AA5" w:rsidP="00381AA5">
      <w:pPr>
        <w:jc w:val="both"/>
        <w:rPr>
          <w:color w:val="auto"/>
        </w:rPr>
      </w:pPr>
    </w:p>
    <w:p w:rsidR="006B502C" w:rsidRPr="00C01060" w:rsidRDefault="00C01060" w:rsidP="00C01060">
      <w:pPr>
        <w:pStyle w:val="Standard"/>
        <w:widowControl/>
        <w:tabs>
          <w:tab w:val="left" w:pos="720"/>
        </w:tabs>
        <w:suppressAutoHyphens w:val="0"/>
        <w:jc w:val="both"/>
        <w:rPr>
          <w:color w:val="auto"/>
        </w:rPr>
      </w:pPr>
      <w:r>
        <w:rPr>
          <w:b/>
          <w:color w:val="auto"/>
        </w:rPr>
        <w:t>Wiceprzewodniczący</w:t>
      </w:r>
      <w:r w:rsidR="00381AA5" w:rsidRPr="006B502C">
        <w:rPr>
          <w:b/>
          <w:color w:val="auto"/>
        </w:rPr>
        <w:t xml:space="preserve"> Komisji </w:t>
      </w:r>
      <w:r w:rsidR="00381AA5" w:rsidRPr="006B502C">
        <w:rPr>
          <w:color w:val="auto"/>
        </w:rPr>
        <w:t>poinformował</w:t>
      </w:r>
      <w:r w:rsidR="00732546" w:rsidRPr="006B502C">
        <w:rPr>
          <w:color w:val="auto"/>
        </w:rPr>
        <w:t>a</w:t>
      </w:r>
      <w:r w:rsidR="00381AA5" w:rsidRPr="006B502C">
        <w:rPr>
          <w:color w:val="auto"/>
        </w:rPr>
        <w:t xml:space="preserve"> radnych, </w:t>
      </w:r>
      <w:r w:rsidR="006B502C">
        <w:rPr>
          <w:color w:val="auto"/>
        </w:rPr>
        <w:t xml:space="preserve">że </w:t>
      </w:r>
      <w:r w:rsidR="006B502C" w:rsidRPr="006B502C">
        <w:rPr>
          <w:rFonts w:eastAsia="Times New Roman"/>
        </w:rPr>
        <w:t xml:space="preserve">w dniu dzisiejszym </w:t>
      </w:r>
      <w:r w:rsidR="006B502C">
        <w:rPr>
          <w:rFonts w:eastAsia="Times New Roman"/>
        </w:rPr>
        <w:t xml:space="preserve">radni </w:t>
      </w:r>
      <w:r w:rsidR="006B502C" w:rsidRPr="006B502C">
        <w:rPr>
          <w:rFonts w:eastAsia="Times New Roman"/>
        </w:rPr>
        <w:t>otrzymali</w:t>
      </w:r>
      <w:r w:rsidR="006B502C">
        <w:rPr>
          <w:rFonts w:eastAsia="Times New Roman"/>
        </w:rPr>
        <w:t xml:space="preserve"> </w:t>
      </w:r>
      <w:r w:rsidR="006B502C" w:rsidRPr="006B502C">
        <w:rPr>
          <w:rFonts w:eastAsia="Times New Roman"/>
        </w:rPr>
        <w:t xml:space="preserve">nowy porządek obrad. W związku z tym, że </w:t>
      </w:r>
      <w:r w:rsidR="006B502C">
        <w:rPr>
          <w:rFonts w:eastAsia="Times New Roman"/>
        </w:rPr>
        <w:t xml:space="preserve">radni </w:t>
      </w:r>
      <w:r w:rsidR="00B22D85">
        <w:rPr>
          <w:rFonts w:eastAsia="Times New Roman"/>
        </w:rPr>
        <w:t xml:space="preserve">w dniu dzisiejszym członkowie Komisji otrzymali informację </w:t>
      </w:r>
      <w:r>
        <w:rPr>
          <w:rFonts w:eastAsia="Times New Roman"/>
        </w:rPr>
        <w:t>Zarządu Powiatu z realizacji bieżących zadań z zakresu geodezji i kartografii ze szczególnym uwzględnieniem procesów informatyzacji, Wicep</w:t>
      </w:r>
      <w:r w:rsidR="006B502C" w:rsidRPr="00C01060">
        <w:rPr>
          <w:rFonts w:eastAsia="Times New Roman"/>
        </w:rPr>
        <w:t>rzewodnicząc</w:t>
      </w:r>
      <w:r>
        <w:rPr>
          <w:rFonts w:eastAsia="Times New Roman"/>
        </w:rPr>
        <w:t>y</w:t>
      </w:r>
      <w:r w:rsidR="006B502C" w:rsidRPr="00C01060">
        <w:rPr>
          <w:rFonts w:eastAsia="Times New Roman"/>
        </w:rPr>
        <w:t xml:space="preserve"> Komisji zaproponował wprowadzenie do porządku obrad tego punktu. </w:t>
      </w:r>
    </w:p>
    <w:p w:rsidR="006B502C" w:rsidRPr="006B502C" w:rsidRDefault="006B502C" w:rsidP="006B502C">
      <w:pPr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>Przewodnicząca Komisji zapytała członków Komisji, kto jest za tym, aby do porządku obrad wprowadzić ten punkt?</w:t>
      </w:r>
    </w:p>
    <w:p w:rsidR="006B502C" w:rsidRPr="006B502C" w:rsidRDefault="006B502C" w:rsidP="006B502C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>Wyniki głosowania:</w:t>
      </w:r>
    </w:p>
    <w:p w:rsidR="006B502C" w:rsidRPr="006B502C" w:rsidRDefault="006B502C" w:rsidP="006B502C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 xml:space="preserve">Za - </w:t>
      </w:r>
      <w:r w:rsidR="00C01060">
        <w:rPr>
          <w:rFonts w:eastAsia="Times New Roman" w:cs="Tahoma"/>
        </w:rPr>
        <w:t>3</w:t>
      </w:r>
    </w:p>
    <w:p w:rsidR="006B502C" w:rsidRPr="006B502C" w:rsidRDefault="006B502C" w:rsidP="006B502C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>Przeciw - 0</w:t>
      </w:r>
    </w:p>
    <w:p w:rsidR="006B502C" w:rsidRPr="006B502C" w:rsidRDefault="006B502C" w:rsidP="006B502C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>Wstrzymało się - 0</w:t>
      </w:r>
    </w:p>
    <w:p w:rsidR="00C01060" w:rsidRPr="00C01060" w:rsidRDefault="006B502C" w:rsidP="00C01060">
      <w:pPr>
        <w:pStyle w:val="Standard"/>
        <w:widowControl/>
        <w:tabs>
          <w:tab w:val="left" w:pos="720"/>
        </w:tabs>
        <w:suppressAutoHyphens w:val="0"/>
        <w:jc w:val="both"/>
        <w:rPr>
          <w:i/>
          <w:color w:val="auto"/>
        </w:rPr>
      </w:pPr>
      <w:r w:rsidRPr="006B502C">
        <w:rPr>
          <w:rFonts w:eastAsia="Times New Roman"/>
        </w:rPr>
        <w:t xml:space="preserve">Na podstawie przeprowadzonego głosowania </w:t>
      </w:r>
      <w:r w:rsidR="00C01060">
        <w:rPr>
          <w:rFonts w:eastAsia="Times New Roman"/>
        </w:rPr>
        <w:t>Wicep</w:t>
      </w:r>
      <w:r w:rsidRPr="006B502C">
        <w:rPr>
          <w:rFonts w:eastAsia="Times New Roman"/>
        </w:rPr>
        <w:t>rzewodnicząc</w:t>
      </w:r>
      <w:r w:rsidR="00C01060">
        <w:rPr>
          <w:rFonts w:eastAsia="Times New Roman"/>
        </w:rPr>
        <w:t>y</w:t>
      </w:r>
      <w:r w:rsidRPr="006B502C">
        <w:rPr>
          <w:rFonts w:eastAsia="Times New Roman"/>
        </w:rPr>
        <w:t xml:space="preserve"> Komisji stwierdził, że Komisja wprowadziła do porządku obrad punkt</w:t>
      </w:r>
      <w:r w:rsidRPr="00C01060">
        <w:rPr>
          <w:rFonts w:eastAsia="Times New Roman"/>
          <w:i/>
        </w:rPr>
        <w:t xml:space="preserve">: </w:t>
      </w:r>
      <w:r w:rsidR="00C01060" w:rsidRPr="00C01060">
        <w:rPr>
          <w:rFonts w:eastAsia="Times New Roman"/>
          <w:i/>
        </w:rPr>
        <w:t>Analiza informacji Zarządu Powiatu z realizacji bieżących zadań z zakresu geodezji i kartografii ze szczególnym uwzględnieniem procesów informatyzacji.</w:t>
      </w:r>
    </w:p>
    <w:p w:rsidR="006B502C" w:rsidRDefault="00C01060" w:rsidP="002D12D4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>
        <w:rPr>
          <w:rFonts w:eastAsia="Times New Roman" w:cs="Tahoma"/>
        </w:rPr>
        <w:t>Wicep</w:t>
      </w:r>
      <w:r w:rsidR="00B027A7" w:rsidRPr="00B027A7">
        <w:rPr>
          <w:rFonts w:eastAsia="Times New Roman" w:cs="Tahoma"/>
        </w:rPr>
        <w:t>rzewodnicząc</w:t>
      </w:r>
      <w:r>
        <w:rPr>
          <w:rFonts w:eastAsia="Times New Roman" w:cs="Tahoma"/>
        </w:rPr>
        <w:t>y Komisji zapytał</w:t>
      </w:r>
      <w:r w:rsidR="00B027A7" w:rsidRPr="00B027A7">
        <w:rPr>
          <w:rFonts w:eastAsia="Times New Roman" w:cs="Tahoma"/>
        </w:rPr>
        <w:t xml:space="preserve"> członków Komisji, kto jest za przyjęciem poszerzonego porządku obrad i </w:t>
      </w:r>
      <w:r>
        <w:rPr>
          <w:rFonts w:eastAsia="Times New Roman" w:cs="Tahoma"/>
        </w:rPr>
        <w:t>przeprowadził</w:t>
      </w:r>
      <w:r w:rsidR="00B027A7" w:rsidRPr="00B027A7">
        <w:rPr>
          <w:rFonts w:eastAsia="Times New Roman" w:cs="Tahoma"/>
        </w:rPr>
        <w:t xml:space="preserve"> procedurę głosowania.</w:t>
      </w:r>
    </w:p>
    <w:p w:rsidR="00B027A7" w:rsidRPr="006B502C" w:rsidRDefault="00B027A7" w:rsidP="00B027A7">
      <w:pPr>
        <w:tabs>
          <w:tab w:val="left" w:pos="720"/>
        </w:tabs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>Wyniki głosowania:</w:t>
      </w:r>
    </w:p>
    <w:p w:rsidR="00B027A7" w:rsidRPr="006B502C" w:rsidRDefault="00B027A7" w:rsidP="00B027A7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>Za</w:t>
      </w:r>
      <w:r w:rsidR="002D12D4">
        <w:rPr>
          <w:rFonts w:eastAsia="Times New Roman" w:cs="Tahoma"/>
        </w:rPr>
        <w:t>-</w:t>
      </w:r>
      <w:r w:rsidRPr="006B502C">
        <w:rPr>
          <w:rFonts w:eastAsia="Times New Roman" w:cs="Tahoma"/>
        </w:rPr>
        <w:t xml:space="preserve"> </w:t>
      </w:r>
      <w:r w:rsidR="00C01060">
        <w:rPr>
          <w:rFonts w:eastAsia="Times New Roman" w:cs="Tahoma"/>
        </w:rPr>
        <w:t>3</w:t>
      </w:r>
    </w:p>
    <w:p w:rsidR="00B027A7" w:rsidRPr="006B502C" w:rsidRDefault="00B027A7" w:rsidP="00B027A7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>Przeciw - 0</w:t>
      </w:r>
    </w:p>
    <w:p w:rsidR="00B027A7" w:rsidRDefault="00B027A7" w:rsidP="00B027A7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 xml:space="preserve">Wstrzymało się </w:t>
      </w:r>
      <w:r>
        <w:rPr>
          <w:rFonts w:eastAsia="Times New Roman" w:cs="Tahoma"/>
        </w:rPr>
        <w:t>–</w:t>
      </w:r>
      <w:r w:rsidRPr="006B502C">
        <w:rPr>
          <w:rFonts w:eastAsia="Times New Roman" w:cs="Tahoma"/>
        </w:rPr>
        <w:t xml:space="preserve"> 0</w:t>
      </w:r>
    </w:p>
    <w:p w:rsidR="00B027A7" w:rsidRDefault="00C01060" w:rsidP="00B027A7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>
        <w:rPr>
          <w:rFonts w:eastAsia="Times New Roman" w:cs="Tahoma"/>
        </w:rPr>
        <w:t>Wicep</w:t>
      </w:r>
      <w:r w:rsidR="00B027A7">
        <w:rPr>
          <w:rFonts w:eastAsia="Times New Roman" w:cs="Tahoma"/>
        </w:rPr>
        <w:t>rzewodnicząc</w:t>
      </w:r>
      <w:r>
        <w:rPr>
          <w:rFonts w:eastAsia="Times New Roman" w:cs="Tahoma"/>
        </w:rPr>
        <w:t>y</w:t>
      </w:r>
      <w:r w:rsidR="00B027A7">
        <w:rPr>
          <w:rFonts w:eastAsia="Times New Roman" w:cs="Tahoma"/>
        </w:rPr>
        <w:t xml:space="preserve"> Komisji przedstawił nowy porządek obrad, który przedstawiał się następująco:</w:t>
      </w:r>
    </w:p>
    <w:p w:rsidR="00B027A7" w:rsidRDefault="00B027A7" w:rsidP="00B027A7">
      <w:pPr>
        <w:tabs>
          <w:tab w:val="left" w:pos="720"/>
        </w:tabs>
        <w:snapToGrid w:val="0"/>
        <w:jc w:val="both"/>
        <w:rPr>
          <w:rFonts w:eastAsia="Times New Roman" w:cs="Tahoma"/>
        </w:rPr>
      </w:pPr>
    </w:p>
    <w:p w:rsidR="00B027A7" w:rsidRPr="00B027A7" w:rsidRDefault="00B027A7" w:rsidP="006B502C">
      <w:pPr>
        <w:tabs>
          <w:tab w:val="left" w:pos="720"/>
        </w:tabs>
        <w:jc w:val="both"/>
        <w:rPr>
          <w:rFonts w:eastAsia="Times New Roman" w:cs="Tahoma"/>
        </w:rPr>
      </w:pPr>
    </w:p>
    <w:p w:rsidR="00C01060" w:rsidRPr="00E77471" w:rsidRDefault="00C01060" w:rsidP="00C01060">
      <w:pPr>
        <w:pStyle w:val="Standard"/>
        <w:jc w:val="both"/>
        <w:rPr>
          <w:b/>
          <w:bCs/>
          <w:i/>
          <w:iCs/>
          <w:color w:val="auto"/>
          <w:sz w:val="21"/>
          <w:szCs w:val="21"/>
          <w:u w:val="single"/>
        </w:rPr>
      </w:pPr>
      <w:r w:rsidRPr="00E77471">
        <w:rPr>
          <w:b/>
          <w:bCs/>
          <w:i/>
          <w:iCs/>
          <w:color w:val="auto"/>
          <w:sz w:val="21"/>
          <w:szCs w:val="21"/>
          <w:u w:val="single"/>
        </w:rPr>
        <w:lastRenderedPageBreak/>
        <w:t>Proponowany porządek obrad:</w:t>
      </w:r>
    </w:p>
    <w:p w:rsidR="00C01060" w:rsidRPr="00C01060" w:rsidRDefault="00C01060" w:rsidP="00C01060">
      <w:pPr>
        <w:pStyle w:val="Standard"/>
        <w:numPr>
          <w:ilvl w:val="0"/>
          <w:numId w:val="15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C01060">
        <w:rPr>
          <w:rFonts w:eastAsia="Times New Roman"/>
          <w:color w:val="auto"/>
        </w:rPr>
        <w:t>Otwarcie obrad Komisji.</w:t>
      </w:r>
    </w:p>
    <w:p w:rsidR="00C01060" w:rsidRPr="00C01060" w:rsidRDefault="00C01060" w:rsidP="00C01060">
      <w:pPr>
        <w:pStyle w:val="Standard"/>
        <w:numPr>
          <w:ilvl w:val="0"/>
          <w:numId w:val="14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C01060">
        <w:rPr>
          <w:rFonts w:eastAsia="Times New Roman"/>
          <w:color w:val="auto"/>
        </w:rPr>
        <w:t>Stwierdzenie quorum.</w:t>
      </w:r>
    </w:p>
    <w:p w:rsidR="00C01060" w:rsidRPr="00C01060" w:rsidRDefault="00C01060" w:rsidP="00C01060">
      <w:pPr>
        <w:pStyle w:val="Standard"/>
        <w:numPr>
          <w:ilvl w:val="0"/>
          <w:numId w:val="14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C01060">
        <w:rPr>
          <w:rFonts w:eastAsia="Times New Roman"/>
          <w:color w:val="auto"/>
        </w:rPr>
        <w:t>Przyjęcie porządku obrad.</w:t>
      </w:r>
    </w:p>
    <w:p w:rsidR="00C01060" w:rsidRPr="00C01060" w:rsidRDefault="00C01060" w:rsidP="00C01060">
      <w:pPr>
        <w:pStyle w:val="Standard"/>
        <w:widowControl/>
        <w:numPr>
          <w:ilvl w:val="0"/>
          <w:numId w:val="14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C01060">
        <w:rPr>
          <w:rFonts w:eastAsia="Times New Roman" w:cs="Times New Roman"/>
          <w:color w:val="auto"/>
        </w:rPr>
        <w:t>Przyjęcie protokołu  nr 12/12 z dnia 29 listopada 2012 roku.</w:t>
      </w:r>
    </w:p>
    <w:p w:rsidR="00C01060" w:rsidRPr="00C01060" w:rsidRDefault="00C01060" w:rsidP="00C01060">
      <w:pPr>
        <w:pStyle w:val="Standard"/>
        <w:widowControl/>
        <w:numPr>
          <w:ilvl w:val="0"/>
          <w:numId w:val="14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C01060">
        <w:rPr>
          <w:rFonts w:eastAsia="Times New Roman" w:cs="Times New Roman"/>
          <w:color w:val="auto"/>
        </w:rPr>
        <w:t>Informacja Zarządu Powiatu we Włocławku o stanie zasobu mieszkaniowego stanowiącego własność Powiatu Włocławskiego.</w:t>
      </w:r>
    </w:p>
    <w:p w:rsidR="00C01060" w:rsidRPr="00C01060" w:rsidRDefault="00C01060" w:rsidP="00C01060">
      <w:pPr>
        <w:pStyle w:val="Standard"/>
        <w:widowControl/>
        <w:numPr>
          <w:ilvl w:val="0"/>
          <w:numId w:val="14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C01060">
        <w:rPr>
          <w:rFonts w:eastAsia="Times New Roman" w:cs="Times New Roman"/>
          <w:color w:val="auto"/>
        </w:rPr>
        <w:t xml:space="preserve">Analiza projektu uchwały w sprawie przyjęcia Raportu Zarządu Powiatu we Włocławku z realizacji aktualizacji Programu Ochrony Środowiska dla Powiatu Włocławskiego na lata 2008-2015 za okres 2008-2011. </w:t>
      </w:r>
    </w:p>
    <w:p w:rsidR="00C01060" w:rsidRPr="00C01060" w:rsidRDefault="00C01060" w:rsidP="00C01060">
      <w:pPr>
        <w:numPr>
          <w:ilvl w:val="0"/>
          <w:numId w:val="14"/>
        </w:numPr>
        <w:tabs>
          <w:tab w:val="left" w:pos="720"/>
        </w:tabs>
        <w:jc w:val="both"/>
        <w:rPr>
          <w:rFonts w:cs="Lucida Sans Unicode"/>
        </w:rPr>
      </w:pPr>
      <w:r w:rsidRPr="00C01060">
        <w:rPr>
          <w:rFonts w:cs="Lucida Sans Unicode"/>
        </w:rPr>
        <w:t>Ocena realizacji Programu Usuwania Azbestu i Wyrobów zawierających Azbest stosowanych na terenie Powiatu Włocławskiego.</w:t>
      </w:r>
    </w:p>
    <w:p w:rsidR="00C01060" w:rsidRPr="00C01060" w:rsidRDefault="00C01060" w:rsidP="00C01060">
      <w:pPr>
        <w:pStyle w:val="Standard"/>
        <w:widowControl/>
        <w:numPr>
          <w:ilvl w:val="0"/>
          <w:numId w:val="14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C01060">
        <w:rPr>
          <w:rFonts w:eastAsia="Times New Roman"/>
        </w:rPr>
        <w:t>Analiza informacji Zarządu Powiatu z realizacji bieżących zadań z zakresu geodezji i kartografii ze szczególnym uwzględnieniem procesów informatyzacji.</w:t>
      </w:r>
    </w:p>
    <w:p w:rsidR="00C01060" w:rsidRPr="00C01060" w:rsidRDefault="00C01060" w:rsidP="00C01060">
      <w:pPr>
        <w:pStyle w:val="Standard"/>
        <w:widowControl/>
        <w:numPr>
          <w:ilvl w:val="0"/>
          <w:numId w:val="14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C01060">
        <w:rPr>
          <w:color w:val="auto"/>
        </w:rPr>
        <w:t>Sprawy różne.</w:t>
      </w:r>
    </w:p>
    <w:p w:rsidR="00C01060" w:rsidRPr="00C01060" w:rsidRDefault="00C01060" w:rsidP="00C01060">
      <w:pPr>
        <w:pStyle w:val="Standard"/>
        <w:numPr>
          <w:ilvl w:val="0"/>
          <w:numId w:val="14"/>
        </w:numPr>
        <w:tabs>
          <w:tab w:val="left" w:pos="720"/>
        </w:tabs>
        <w:jc w:val="both"/>
      </w:pPr>
      <w:r w:rsidRPr="00C01060">
        <w:rPr>
          <w:rStyle w:val="StrongEmphasis"/>
          <w:b w:val="0"/>
          <w:color w:val="auto"/>
        </w:rPr>
        <w:t>Zakończenie obrad.</w:t>
      </w:r>
    </w:p>
    <w:p w:rsidR="00C01060" w:rsidRPr="00F76794" w:rsidRDefault="00C01060" w:rsidP="00C01060">
      <w:pPr>
        <w:pStyle w:val="Standard"/>
        <w:ind w:left="720"/>
        <w:jc w:val="both"/>
        <w:rPr>
          <w:rFonts w:eastAsia="Times New Roman"/>
          <w:color w:val="auto"/>
        </w:rPr>
      </w:pPr>
    </w:p>
    <w:p w:rsidR="00732546" w:rsidRPr="00B027A7" w:rsidRDefault="00732546" w:rsidP="00381AA5">
      <w:pPr>
        <w:jc w:val="both"/>
        <w:rPr>
          <w:color w:val="auto"/>
        </w:rPr>
      </w:pP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</w:p>
    <w:p w:rsidR="00381AA5" w:rsidRDefault="00381AA5" w:rsidP="00381AA5">
      <w:pPr>
        <w:jc w:val="both"/>
        <w:rPr>
          <w:color w:val="auto"/>
        </w:rPr>
      </w:pPr>
      <w:r>
        <w:rPr>
          <w:color w:val="auto"/>
        </w:rPr>
        <w:t xml:space="preserve">Porządek obrad stanowi załącznik nr 3 do niniejszego protokołu. </w:t>
      </w:r>
    </w:p>
    <w:p w:rsidR="00732546" w:rsidRDefault="00732546" w:rsidP="00381AA5">
      <w:pPr>
        <w:jc w:val="both"/>
        <w:rPr>
          <w:color w:val="auto"/>
        </w:rPr>
      </w:pPr>
    </w:p>
    <w:p w:rsidR="00381AA5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C01060" w:rsidRPr="00C01060" w:rsidRDefault="00381AA5" w:rsidP="00C01060">
      <w:pPr>
        <w:pStyle w:val="Standard"/>
        <w:widowControl/>
        <w:tabs>
          <w:tab w:val="left" w:pos="720"/>
        </w:tabs>
        <w:suppressAutoHyphens w:val="0"/>
        <w:jc w:val="both"/>
        <w:rPr>
          <w:color w:val="auto"/>
        </w:rPr>
      </w:pPr>
      <w:r>
        <w:rPr>
          <w:b/>
          <w:color w:val="auto"/>
        </w:rPr>
        <w:t xml:space="preserve">4) </w:t>
      </w:r>
      <w:r>
        <w:rPr>
          <w:b/>
        </w:rPr>
        <w:t xml:space="preserve">Przyjęcie protokołu </w:t>
      </w:r>
      <w:r w:rsidR="008717D6">
        <w:rPr>
          <w:b/>
          <w:sz w:val="22"/>
          <w:szCs w:val="22"/>
        </w:rPr>
        <w:t xml:space="preserve">nr </w:t>
      </w:r>
      <w:r w:rsidR="00C01060" w:rsidRPr="00C01060">
        <w:rPr>
          <w:rFonts w:eastAsia="Times New Roman" w:cs="Times New Roman"/>
          <w:b/>
          <w:color w:val="auto"/>
        </w:rPr>
        <w:t>12/12 z dnia 29 listopada 2012 roku.</w:t>
      </w:r>
    </w:p>
    <w:p w:rsidR="008717D6" w:rsidRPr="00C01060" w:rsidRDefault="008717D6" w:rsidP="00C01060">
      <w:pPr>
        <w:widowControl/>
        <w:suppressAutoHyphens w:val="0"/>
        <w:ind w:left="360"/>
        <w:jc w:val="both"/>
        <w:rPr>
          <w:b/>
          <w:sz w:val="22"/>
          <w:szCs w:val="22"/>
        </w:rPr>
      </w:pPr>
    </w:p>
    <w:p w:rsidR="00381AA5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b/>
          <w:color w:val="auto"/>
        </w:rPr>
        <w:t>Przewodnicząc</w:t>
      </w:r>
      <w:r w:rsidR="001E7A74">
        <w:rPr>
          <w:b/>
          <w:color w:val="auto"/>
        </w:rPr>
        <w:t>a</w:t>
      </w:r>
      <w:r>
        <w:rPr>
          <w:b/>
          <w:color w:val="auto"/>
        </w:rPr>
        <w:t xml:space="preserve"> Komisji  </w:t>
      </w:r>
      <w:r>
        <w:rPr>
          <w:color w:val="auto"/>
        </w:rPr>
        <w:t>poinformował</w:t>
      </w:r>
      <w:r w:rsidR="001E7A74">
        <w:rPr>
          <w:color w:val="auto"/>
        </w:rPr>
        <w:t>a</w:t>
      </w:r>
      <w:r>
        <w:rPr>
          <w:color w:val="auto"/>
        </w:rPr>
        <w:t xml:space="preserve">, iż z posiedzenia komisji z dnia </w:t>
      </w:r>
      <w:r w:rsidR="00C01060">
        <w:rPr>
          <w:color w:val="auto"/>
        </w:rPr>
        <w:t>29 listopada</w:t>
      </w:r>
      <w:r>
        <w:rPr>
          <w:color w:val="auto"/>
        </w:rPr>
        <w:t xml:space="preserve"> 2012 roku został sporządzony protokół, który był do wglądu w Biurze Rady i Ochrony Informacji. Przewodnicząc</w:t>
      </w:r>
      <w:r w:rsidR="001E7A74">
        <w:rPr>
          <w:color w:val="auto"/>
        </w:rPr>
        <w:t>a</w:t>
      </w:r>
      <w:r>
        <w:rPr>
          <w:color w:val="auto"/>
        </w:rPr>
        <w:t xml:space="preserve"> zapyta</w:t>
      </w:r>
      <w:r w:rsidR="001E7A74">
        <w:rPr>
          <w:color w:val="auto"/>
        </w:rPr>
        <w:t>ła</w:t>
      </w:r>
      <w:r>
        <w:rPr>
          <w:color w:val="auto"/>
        </w:rPr>
        <w:t xml:space="preserve"> radnych, czy mają uwagi? Uwag nie było, dlatego zapytał</w:t>
      </w:r>
      <w:r w:rsidR="00732546">
        <w:rPr>
          <w:color w:val="auto"/>
        </w:rPr>
        <w:t>a</w:t>
      </w:r>
      <w:r>
        <w:rPr>
          <w:color w:val="auto"/>
        </w:rPr>
        <w:t xml:space="preserve">, kto jest za przyjęciem protokołu nr </w:t>
      </w:r>
      <w:r w:rsidR="00C01060">
        <w:rPr>
          <w:color w:val="auto"/>
        </w:rPr>
        <w:t>12</w:t>
      </w:r>
      <w:r>
        <w:rPr>
          <w:color w:val="auto"/>
        </w:rPr>
        <w:t xml:space="preserve">/12 z dnia </w:t>
      </w:r>
      <w:r w:rsidR="00C01060">
        <w:rPr>
          <w:color w:val="auto"/>
        </w:rPr>
        <w:t>29 listopada</w:t>
      </w:r>
      <w:r>
        <w:rPr>
          <w:color w:val="auto"/>
        </w:rPr>
        <w:t xml:space="preserve"> 2012 roku i przeprowadził</w:t>
      </w:r>
      <w:r w:rsidR="001E7A74">
        <w:rPr>
          <w:color w:val="auto"/>
        </w:rPr>
        <w:t>a</w:t>
      </w:r>
      <w:r>
        <w:rPr>
          <w:color w:val="auto"/>
        </w:rPr>
        <w:t xml:space="preserve"> procedurę głosowania.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Wyniki głosowania: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Za – </w:t>
      </w:r>
      <w:r w:rsidR="008717D6">
        <w:rPr>
          <w:color w:val="auto"/>
        </w:rPr>
        <w:t>3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Przeciwko – 0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Wstrzymało się – 0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t>Na podstawie przeprowadzonego głosowania Przewodnicząc</w:t>
      </w:r>
      <w:r w:rsidR="001E7A74">
        <w:t>a</w:t>
      </w:r>
      <w:r>
        <w:t xml:space="preserve"> Komisji stwierdził</w:t>
      </w:r>
      <w:r w:rsidR="001E7A74">
        <w:t>a</w:t>
      </w:r>
      <w:r>
        <w:t>, że protokół nr 1</w:t>
      </w:r>
      <w:r w:rsidR="00C01060">
        <w:t>2</w:t>
      </w:r>
      <w:r>
        <w:t xml:space="preserve">/12 z dnia </w:t>
      </w:r>
      <w:r w:rsidR="00C01060">
        <w:t>29 listopada</w:t>
      </w:r>
      <w:r>
        <w:t xml:space="preserve"> 2012 roku został przyjęty. </w:t>
      </w:r>
    </w:p>
    <w:p w:rsidR="00381AA5" w:rsidRDefault="00381AA5" w:rsidP="00381AA5">
      <w:pPr>
        <w:jc w:val="both"/>
        <w:rPr>
          <w:b/>
        </w:rPr>
      </w:pPr>
    </w:p>
    <w:p w:rsidR="00381AA5" w:rsidRDefault="00381AA5" w:rsidP="00381AA5">
      <w:pPr>
        <w:jc w:val="both"/>
        <w:rPr>
          <w:b/>
          <w:vertAlign w:val="superscript"/>
        </w:rPr>
      </w:pPr>
    </w:p>
    <w:p w:rsidR="00C01060" w:rsidRPr="00C01060" w:rsidRDefault="00C01060" w:rsidP="00C01060">
      <w:pPr>
        <w:numPr>
          <w:ilvl w:val="0"/>
          <w:numId w:val="2"/>
        </w:numPr>
        <w:jc w:val="both"/>
        <w:rPr>
          <w:b/>
        </w:rPr>
      </w:pPr>
      <w:r w:rsidRPr="00C01060">
        <w:rPr>
          <w:rFonts w:eastAsia="Times New Roman"/>
          <w:b/>
          <w:color w:val="auto"/>
        </w:rPr>
        <w:t>Informacja Zarządu Powiatu we Włocławku o stanie zasobu mieszkaniowego stanowiącego własność Powiatu Włocławskiego.</w:t>
      </w:r>
    </w:p>
    <w:p w:rsidR="00381AA5" w:rsidRDefault="00381AA5" w:rsidP="00381AA5">
      <w:pPr>
        <w:jc w:val="both"/>
        <w:rPr>
          <w:b/>
        </w:rPr>
      </w:pPr>
    </w:p>
    <w:p w:rsidR="00FD5869" w:rsidRDefault="00C01060" w:rsidP="008717D6">
      <w:pPr>
        <w:jc w:val="both"/>
      </w:pPr>
      <w:r>
        <w:rPr>
          <w:b/>
        </w:rPr>
        <w:t>Wicepr</w:t>
      </w:r>
      <w:r w:rsidR="00381AA5">
        <w:rPr>
          <w:b/>
        </w:rPr>
        <w:t>zewodnicząc</w:t>
      </w:r>
      <w:r>
        <w:rPr>
          <w:b/>
        </w:rPr>
        <w:t>y</w:t>
      </w:r>
      <w:r w:rsidR="00381AA5">
        <w:rPr>
          <w:b/>
        </w:rPr>
        <w:t xml:space="preserve"> Komisji </w:t>
      </w:r>
      <w:r w:rsidR="00B83CFC">
        <w:t xml:space="preserve">poinformował, </w:t>
      </w:r>
      <w:r w:rsidR="00C120F5">
        <w:t>ż</w:t>
      </w:r>
      <w:r w:rsidR="00B83CFC">
        <w:t xml:space="preserve">e </w:t>
      </w:r>
      <w:r w:rsidR="005D6A0C">
        <w:t>wraz zawiadomieniem o posiedzeniu komisji członkowie</w:t>
      </w:r>
      <w:r w:rsidR="00C3395B">
        <w:t xml:space="preserve"> otrzymali </w:t>
      </w:r>
      <w:r w:rsidR="005D6A0C">
        <w:t xml:space="preserve"> </w:t>
      </w:r>
      <w:r w:rsidRPr="00C01060">
        <w:rPr>
          <w:rFonts w:eastAsia="Times New Roman"/>
          <w:color w:val="auto"/>
        </w:rPr>
        <w:t>Informację Zarządu Powiatu we Włocławku o stanie zasobu mieszkaniowego stanowiącego własność Powiatu Włocławskiego.</w:t>
      </w:r>
      <w:r w:rsidRPr="00C01060">
        <w:t xml:space="preserve"> Wicep</w:t>
      </w:r>
      <w:r w:rsidR="00FD5869" w:rsidRPr="00C01060">
        <w:t>rzewodnicząc</w:t>
      </w:r>
      <w:r w:rsidRPr="00C01060">
        <w:t>y</w:t>
      </w:r>
      <w:r w:rsidR="00FD5869" w:rsidRPr="00C01060">
        <w:t xml:space="preserve"> Komisji</w:t>
      </w:r>
      <w:r w:rsidRPr="00C01060">
        <w:t xml:space="preserve"> </w:t>
      </w:r>
      <w:r>
        <w:t>otworzył</w:t>
      </w:r>
      <w:r w:rsidR="00FD5869">
        <w:t xml:space="preserve"> dyskusję.</w:t>
      </w:r>
    </w:p>
    <w:p w:rsidR="00381AA5" w:rsidRPr="00C3395B" w:rsidRDefault="00FD5869" w:rsidP="00381AA5">
      <w:pPr>
        <w:jc w:val="both"/>
        <w:rPr>
          <w:b/>
        </w:rPr>
      </w:pPr>
      <w:r w:rsidRPr="00D23E91">
        <w:t xml:space="preserve">Wobec braku głosów </w:t>
      </w:r>
      <w:r w:rsidR="00C01060">
        <w:t>Wicep</w:t>
      </w:r>
      <w:r w:rsidRPr="00D23E91">
        <w:t>rzewodnicząc</w:t>
      </w:r>
      <w:r w:rsidR="00C01060">
        <w:t>y</w:t>
      </w:r>
      <w:r w:rsidRPr="00D23E91">
        <w:t xml:space="preserve"> Komisji zapytał członków Komisji, kto jest za </w:t>
      </w:r>
      <w:r w:rsidR="00C3395B">
        <w:t xml:space="preserve">przyjęciem </w:t>
      </w:r>
      <w:r w:rsidR="00C3395B" w:rsidRPr="00C3395B">
        <w:rPr>
          <w:rFonts w:eastAsia="Times New Roman"/>
          <w:color w:val="auto"/>
        </w:rPr>
        <w:t xml:space="preserve">informacji Zarządu Powiatu we Włocławku o stanie zasobu mieszkaniowego stanowiącego własność </w:t>
      </w:r>
      <w:r w:rsidR="00C3395B">
        <w:rPr>
          <w:rFonts w:eastAsia="Times New Roman"/>
          <w:color w:val="auto"/>
        </w:rPr>
        <w:t>Powiatu Włocławskiego</w:t>
      </w:r>
      <w:r w:rsidR="00A82A0E" w:rsidRPr="00A82A0E">
        <w:rPr>
          <w:rFonts w:eastAsia="Times New Roman"/>
          <w:b/>
          <w:color w:val="auto"/>
        </w:rPr>
        <w:t xml:space="preserve"> </w:t>
      </w:r>
      <w:r w:rsidR="00D23E91" w:rsidRPr="00D23E91">
        <w:t xml:space="preserve"> i przeprowadził procedurę głosowania.</w:t>
      </w:r>
    </w:p>
    <w:p w:rsidR="00D23E91" w:rsidRPr="00D23E91" w:rsidRDefault="00D23E91" w:rsidP="00381AA5">
      <w:pPr>
        <w:jc w:val="both"/>
      </w:pPr>
      <w:r w:rsidRPr="00D23E91">
        <w:t>Wyniki głosowania:</w:t>
      </w:r>
    </w:p>
    <w:p w:rsidR="00D23E91" w:rsidRPr="00D23E91" w:rsidRDefault="00D23E91" w:rsidP="00381AA5">
      <w:pPr>
        <w:jc w:val="both"/>
      </w:pPr>
      <w:r w:rsidRPr="00D23E91">
        <w:t>Za-</w:t>
      </w:r>
      <w:r w:rsidR="00C3395B">
        <w:t>3</w:t>
      </w:r>
    </w:p>
    <w:p w:rsidR="00D23E91" w:rsidRPr="00D23E91" w:rsidRDefault="00D23E91" w:rsidP="00381AA5">
      <w:pPr>
        <w:jc w:val="both"/>
      </w:pPr>
      <w:r w:rsidRPr="00D23E91">
        <w:lastRenderedPageBreak/>
        <w:t>Przeciw-0</w:t>
      </w:r>
    </w:p>
    <w:p w:rsidR="00D23E91" w:rsidRDefault="00D23E91" w:rsidP="00381AA5">
      <w:pPr>
        <w:jc w:val="both"/>
      </w:pPr>
      <w:r w:rsidRPr="00D23E91">
        <w:t>Wstrzymało się-0</w:t>
      </w:r>
    </w:p>
    <w:p w:rsidR="00A9147D" w:rsidRPr="00C3395B" w:rsidRDefault="00D23E91" w:rsidP="000C23BC">
      <w:pPr>
        <w:jc w:val="both"/>
      </w:pPr>
      <w:r w:rsidRPr="00D23E91">
        <w:t xml:space="preserve">Na podstawie przeprowadzonego głosowania </w:t>
      </w:r>
      <w:r w:rsidR="00C3395B">
        <w:t>Wicep</w:t>
      </w:r>
      <w:r w:rsidRPr="00D23E91">
        <w:t>rzewodnicząc</w:t>
      </w:r>
      <w:r w:rsidR="00C3395B">
        <w:t>y Komisji stwierdził</w:t>
      </w:r>
      <w:r w:rsidRPr="00D23E91">
        <w:t xml:space="preserve">, </w:t>
      </w:r>
      <w:r w:rsidR="00C3395B">
        <w:t>ż</w:t>
      </w:r>
      <w:r w:rsidRPr="00D23E91">
        <w:t>e Komisja</w:t>
      </w:r>
      <w:r w:rsidR="00C3395B">
        <w:t xml:space="preserve"> przyjęła</w:t>
      </w:r>
      <w:r w:rsidRPr="00D23E91">
        <w:t xml:space="preserve"> </w:t>
      </w:r>
      <w:r w:rsidR="00C3395B" w:rsidRPr="00C3395B">
        <w:rPr>
          <w:rFonts w:eastAsia="Times New Roman"/>
          <w:color w:val="auto"/>
        </w:rPr>
        <w:t>informację Zarządu Powiatu we Włocławku o stanie zasobu mieszkaniowego stanowiącego własność Powiatu Włocławskiego.</w:t>
      </w:r>
    </w:p>
    <w:p w:rsidR="00A82A0E" w:rsidRPr="00C3395B" w:rsidRDefault="00C3395B" w:rsidP="000C23BC">
      <w:pPr>
        <w:jc w:val="both"/>
        <w:rPr>
          <w:b/>
        </w:rPr>
      </w:pPr>
      <w:r w:rsidRPr="00C3395B">
        <w:rPr>
          <w:rFonts w:eastAsia="Times New Roman"/>
          <w:color w:val="auto"/>
        </w:rPr>
        <w:t>Informacja Zarządu Powiatu we Włocławku o stanie zasobu mieszkaniowego stanowiącego własność Powiatu Włocławskiego</w:t>
      </w:r>
      <w:r>
        <w:rPr>
          <w:rFonts w:eastAsia="Times New Roman"/>
          <w:b/>
          <w:color w:val="auto"/>
        </w:rPr>
        <w:t xml:space="preserve"> </w:t>
      </w:r>
      <w:r w:rsidR="000C23BC">
        <w:rPr>
          <w:rFonts w:eastAsia="Times New Roman" w:cs="Tahoma"/>
        </w:rPr>
        <w:t xml:space="preserve">stanowi załącznik nr 4 do niniejszego protokołu. </w:t>
      </w:r>
    </w:p>
    <w:p w:rsidR="000C23BC" w:rsidRPr="00D23E91" w:rsidRDefault="000C23BC" w:rsidP="00D23E91">
      <w:pPr>
        <w:jc w:val="both"/>
      </w:pPr>
    </w:p>
    <w:p w:rsidR="00C3395B" w:rsidRPr="00C3395B" w:rsidRDefault="00C3395B" w:rsidP="00C3395B">
      <w:pPr>
        <w:pStyle w:val="Akapitzlist"/>
        <w:numPr>
          <w:ilvl w:val="0"/>
          <w:numId w:val="2"/>
        </w:numPr>
        <w:tabs>
          <w:tab w:val="left" w:pos="0"/>
        </w:tabs>
        <w:snapToGrid w:val="0"/>
        <w:jc w:val="both"/>
        <w:rPr>
          <w:rFonts w:eastAsia="Times New Roman" w:cs="Tahoma"/>
          <w:b/>
        </w:rPr>
      </w:pPr>
      <w:r w:rsidRPr="00C3395B">
        <w:rPr>
          <w:rFonts w:eastAsia="Times New Roman"/>
          <w:b/>
        </w:rPr>
        <w:t xml:space="preserve">Analiza projektu uchwały w sprawie przyjęcia Raportu Zarządu Powiatu we Włocławku z realizacji aktualizacji Programu Ochrony Środowiska dla Powiatu Włocławskiego na lata 2008-2015 za okres 2008-2011. </w:t>
      </w:r>
    </w:p>
    <w:p w:rsidR="00C3395B" w:rsidRPr="00C3395B" w:rsidRDefault="00C3395B" w:rsidP="00C3395B">
      <w:pPr>
        <w:tabs>
          <w:tab w:val="left" w:pos="0"/>
        </w:tabs>
        <w:snapToGrid w:val="0"/>
        <w:jc w:val="both"/>
        <w:rPr>
          <w:rFonts w:eastAsia="Times New Roman" w:cs="Tahoma"/>
          <w:b/>
        </w:rPr>
      </w:pPr>
    </w:p>
    <w:p w:rsidR="00C3395B" w:rsidRDefault="00C3395B" w:rsidP="00C3395B">
      <w:pPr>
        <w:jc w:val="both"/>
      </w:pPr>
      <w:r>
        <w:rPr>
          <w:b/>
        </w:rPr>
        <w:t xml:space="preserve">Wiceprzewodniczący Komisji </w:t>
      </w:r>
      <w:r>
        <w:t xml:space="preserve">poinformował, że wraz zawiadomieniem o posiedzeniu komisji członkowie otrzymali </w:t>
      </w:r>
      <w:r w:rsidRPr="00C3395B">
        <w:rPr>
          <w:rFonts w:eastAsia="Times New Roman"/>
          <w:color w:val="auto"/>
        </w:rPr>
        <w:t>projektu uchwały w sprawie przyjęcia Raportu Zarządu Powiatu we Włocławku z realizacji aktualizacji Programu Ochrony Środowiska dla Powiatu Włocławskiego na lata 2008-2015 za okres 2008-2011</w:t>
      </w:r>
      <w:r w:rsidRPr="00C01060">
        <w:rPr>
          <w:rFonts w:eastAsia="Times New Roman"/>
          <w:color w:val="auto"/>
        </w:rPr>
        <w:t>.</w:t>
      </w:r>
      <w:r w:rsidRPr="00C01060">
        <w:t xml:space="preserve"> Wiceprzewodniczący</w:t>
      </w:r>
      <w:r>
        <w:t xml:space="preserve"> poprosił Naczelnika Wydziału Ochrony Środowiska i Administracji Budowlanej o przedstawienie tematu.</w:t>
      </w:r>
    </w:p>
    <w:p w:rsidR="00C3395B" w:rsidRDefault="00C3395B" w:rsidP="00C3395B">
      <w:pPr>
        <w:jc w:val="both"/>
      </w:pPr>
      <w:r w:rsidRPr="00586871">
        <w:rPr>
          <w:b/>
        </w:rPr>
        <w:t>Naczelnik Wydziału Ochrony Środowiska i Administracji Budowlanej</w:t>
      </w:r>
      <w:r>
        <w:t xml:space="preserve"> poinformował, że </w:t>
      </w:r>
      <w:r w:rsidR="008D6A10">
        <w:t xml:space="preserve">Wydział Ochrony Środowiska i Administracji Budowlanej wystąpił do samorządów gminnych i  jednostek organizacyjnych powiatu włocławskiego – to było około 40 jednostek. Raport, który został przedłożony członkom Komisji obejmuje właśnie informację pozyskane z tych 40 jednostek, które dotyczą ochrony wód powierzchniowych i podziemnych, ochrony przyrody, hałas, ochrona przed promieniowaniem elektromagnetycznym. Z raportu wynika, </w:t>
      </w:r>
      <w:r w:rsidR="00586871">
        <w:t>ż</w:t>
      </w:r>
      <w:r w:rsidR="008D6A10">
        <w:t xml:space="preserve">e największa liczba działań  </w:t>
      </w:r>
      <w:r w:rsidR="00586871">
        <w:t xml:space="preserve">została podjęta z zakresu </w:t>
      </w:r>
      <w:r w:rsidR="00871246">
        <w:t xml:space="preserve">ochrony wód powierzchniowych i podziemnych. Naczelnik podkreślił, że przez ten okres czasu od 2008 do 2011 roku stan środowiska uległ poprawie, ze względu na wykonane czynności. </w:t>
      </w:r>
    </w:p>
    <w:p w:rsidR="00C3395B" w:rsidRDefault="00586871" w:rsidP="00C3395B">
      <w:pPr>
        <w:jc w:val="both"/>
      </w:pPr>
      <w:r>
        <w:t>Wiceprzewodniczący</w:t>
      </w:r>
      <w:r w:rsidR="00C3395B" w:rsidRPr="00C01060">
        <w:t xml:space="preserve"> Komisji </w:t>
      </w:r>
      <w:r w:rsidR="00C3395B">
        <w:t>otworzył dyskusję.</w:t>
      </w:r>
    </w:p>
    <w:p w:rsidR="00A9147D" w:rsidRPr="00871246" w:rsidRDefault="00871246" w:rsidP="00A9147D">
      <w:pPr>
        <w:tabs>
          <w:tab w:val="left" w:pos="0"/>
        </w:tabs>
        <w:snapToGrid w:val="0"/>
        <w:jc w:val="both"/>
        <w:rPr>
          <w:rFonts w:eastAsia="Times New Roman" w:cs="Tahoma"/>
        </w:rPr>
      </w:pPr>
      <w:r>
        <w:rPr>
          <w:rFonts w:eastAsia="Times New Roman" w:cs="Tahoma"/>
          <w:b/>
        </w:rPr>
        <w:t>Wobec braku głosów Wicep</w:t>
      </w:r>
      <w:r w:rsidR="00A82A0E">
        <w:rPr>
          <w:rFonts w:eastAsia="Times New Roman" w:cs="Tahoma"/>
          <w:b/>
        </w:rPr>
        <w:t>rzewodnicząc</w:t>
      </w:r>
      <w:r>
        <w:rPr>
          <w:rFonts w:eastAsia="Times New Roman" w:cs="Tahoma"/>
          <w:b/>
        </w:rPr>
        <w:t>y</w:t>
      </w:r>
      <w:r w:rsidR="00A82A0E">
        <w:rPr>
          <w:rFonts w:eastAsia="Times New Roman" w:cs="Tahoma"/>
          <w:b/>
        </w:rPr>
        <w:t xml:space="preserve"> Komisji </w:t>
      </w:r>
      <w:r>
        <w:rPr>
          <w:rFonts w:eastAsia="Times New Roman" w:cs="Tahoma"/>
        </w:rPr>
        <w:t xml:space="preserve">zapytał członków Komisji, kto </w:t>
      </w:r>
      <w:r w:rsidR="008A2119">
        <w:rPr>
          <w:rFonts w:eastAsia="Times New Roman" w:cs="Tahoma"/>
        </w:rPr>
        <w:t>jest</w:t>
      </w:r>
      <w:bookmarkStart w:id="0" w:name="_GoBack"/>
      <w:bookmarkEnd w:id="0"/>
      <w:r>
        <w:rPr>
          <w:rFonts w:eastAsia="Times New Roman" w:cs="Tahoma"/>
        </w:rPr>
        <w:t xml:space="preserve"> za pozytywnym zaopiniowaniem </w:t>
      </w:r>
      <w:r w:rsidR="00A82A0E">
        <w:rPr>
          <w:rFonts w:eastAsia="Times New Roman" w:cs="Tahoma"/>
          <w:b/>
        </w:rPr>
        <w:t xml:space="preserve"> </w:t>
      </w:r>
      <w:r w:rsidRPr="00871246">
        <w:rPr>
          <w:rFonts w:eastAsia="Times New Roman"/>
          <w:color w:val="auto"/>
        </w:rPr>
        <w:t>projektu uchwały w sprawie przyjęcia Raportu Zarządu Powiatu we Włocławku z realizacji aktualizacji Programu Ochrony Środowiska dla Powiatu Włocławskiego na lata 2008-2015 za okres 2008-2011</w:t>
      </w:r>
      <w:r>
        <w:rPr>
          <w:rFonts w:eastAsia="Times New Roman"/>
          <w:color w:val="auto"/>
        </w:rPr>
        <w:t xml:space="preserve"> i przeprowadził procedurę głosowania</w:t>
      </w:r>
      <w:r w:rsidRPr="00871246">
        <w:rPr>
          <w:rFonts w:eastAsia="Times New Roman"/>
          <w:color w:val="auto"/>
        </w:rPr>
        <w:t>.</w:t>
      </w:r>
    </w:p>
    <w:p w:rsidR="00871246" w:rsidRDefault="00871246" w:rsidP="000C23BC">
      <w:pPr>
        <w:jc w:val="both"/>
      </w:pPr>
      <w:r>
        <w:t>Wyniki głosowania:</w:t>
      </w:r>
    </w:p>
    <w:p w:rsidR="000C23BC" w:rsidRPr="00D23E91" w:rsidRDefault="000C23BC" w:rsidP="000C23BC">
      <w:pPr>
        <w:jc w:val="both"/>
      </w:pPr>
      <w:r w:rsidRPr="00D23E91">
        <w:t>Za-3</w:t>
      </w:r>
    </w:p>
    <w:p w:rsidR="000C23BC" w:rsidRPr="00D23E91" w:rsidRDefault="000C23BC" w:rsidP="000C23BC">
      <w:pPr>
        <w:jc w:val="both"/>
      </w:pPr>
      <w:r w:rsidRPr="00D23E91">
        <w:t>Przeciw-0</w:t>
      </w:r>
    </w:p>
    <w:p w:rsidR="000C23BC" w:rsidRDefault="000C23BC" w:rsidP="000C23BC">
      <w:pPr>
        <w:jc w:val="both"/>
      </w:pPr>
      <w:r w:rsidRPr="00D23E91">
        <w:t>Wstrzymało się-0</w:t>
      </w:r>
    </w:p>
    <w:p w:rsidR="00871246" w:rsidRDefault="000C23BC" w:rsidP="000C23BC">
      <w:pPr>
        <w:tabs>
          <w:tab w:val="left" w:pos="0"/>
        </w:tabs>
        <w:snapToGrid w:val="0"/>
        <w:jc w:val="both"/>
        <w:rPr>
          <w:rFonts w:eastAsia="Times New Roman"/>
          <w:color w:val="auto"/>
        </w:rPr>
      </w:pPr>
      <w:r w:rsidRPr="000C23BC">
        <w:rPr>
          <w:rFonts w:eastAsia="Times New Roman" w:cs="Tahoma"/>
        </w:rPr>
        <w:t xml:space="preserve">Na podstawie przeprowadzonego głosowania </w:t>
      </w:r>
      <w:r w:rsidR="00871246">
        <w:rPr>
          <w:rFonts w:eastAsia="Times New Roman" w:cs="Tahoma"/>
        </w:rPr>
        <w:t>Wicep</w:t>
      </w:r>
      <w:r w:rsidRPr="000C23BC">
        <w:rPr>
          <w:rFonts w:eastAsia="Times New Roman" w:cs="Tahoma"/>
        </w:rPr>
        <w:t>rzewodnicząc</w:t>
      </w:r>
      <w:r w:rsidR="00871246">
        <w:rPr>
          <w:rFonts w:eastAsia="Times New Roman" w:cs="Tahoma"/>
        </w:rPr>
        <w:t>y</w:t>
      </w:r>
      <w:r w:rsidRPr="000C23BC">
        <w:rPr>
          <w:rFonts w:eastAsia="Times New Roman" w:cs="Tahoma"/>
        </w:rPr>
        <w:t xml:space="preserve"> Komisji stwierdził, że Komisja </w:t>
      </w:r>
      <w:r w:rsidR="007D2D03">
        <w:rPr>
          <w:rFonts w:eastAsia="Times New Roman" w:cs="Tahoma"/>
        </w:rPr>
        <w:t xml:space="preserve">pozytywnie zaopiniowała </w:t>
      </w:r>
      <w:r w:rsidR="007D2D03" w:rsidRPr="007D2D03">
        <w:rPr>
          <w:rFonts w:eastAsia="Times New Roman"/>
          <w:color w:val="auto"/>
        </w:rPr>
        <w:t xml:space="preserve">projekt </w:t>
      </w:r>
      <w:r w:rsidR="00871246" w:rsidRPr="00871246">
        <w:rPr>
          <w:rFonts w:eastAsia="Times New Roman"/>
          <w:color w:val="auto"/>
        </w:rPr>
        <w:t>uchwały w sprawie przyjęcia Raportu Zarządu Powiatu we Włocławku z realizacji aktualizacji Programu Ochrony Środowiska dla Powiatu Włocławskiego na lata 2008-2015 za okres 2008-2011</w:t>
      </w:r>
      <w:r w:rsidR="00871246">
        <w:rPr>
          <w:rFonts w:eastAsia="Times New Roman"/>
          <w:color w:val="auto"/>
        </w:rPr>
        <w:t>.</w:t>
      </w:r>
    </w:p>
    <w:p w:rsidR="000C23BC" w:rsidRPr="007D2D03" w:rsidRDefault="00871246" w:rsidP="000C23BC">
      <w:pPr>
        <w:tabs>
          <w:tab w:val="left" w:pos="0"/>
        </w:tabs>
        <w:snapToGrid w:val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Projekt</w:t>
      </w:r>
      <w:r w:rsidRPr="00871246">
        <w:rPr>
          <w:rFonts w:eastAsia="Times New Roman"/>
          <w:color w:val="auto"/>
        </w:rPr>
        <w:t xml:space="preserve"> uchwały w sprawie przyjęcia Raportu Zarządu Powiatu we Włocławku z realizacji aktualizacji Programu Ochrony Środowiska dla Powiatu Włocławskiego na lata 2008-2015 za okres 2008-2011</w:t>
      </w:r>
      <w:r>
        <w:rPr>
          <w:rFonts w:eastAsia="Times New Roman"/>
          <w:color w:val="auto"/>
        </w:rPr>
        <w:t xml:space="preserve"> </w:t>
      </w:r>
      <w:r w:rsidR="000C23BC">
        <w:rPr>
          <w:rFonts w:eastAsia="Times New Roman" w:cs="Tahoma"/>
        </w:rPr>
        <w:t xml:space="preserve">stanowi załącznik nr 5 do niniejszego protokołu. </w:t>
      </w:r>
    </w:p>
    <w:p w:rsidR="000C23BC" w:rsidRDefault="000C23BC" w:rsidP="000C23BC">
      <w:pPr>
        <w:widowControl/>
        <w:suppressAutoHyphens w:val="0"/>
        <w:jc w:val="both"/>
        <w:rPr>
          <w:b/>
        </w:rPr>
      </w:pPr>
    </w:p>
    <w:p w:rsidR="00871246" w:rsidRPr="00871246" w:rsidRDefault="00871246" w:rsidP="00871246">
      <w:pPr>
        <w:pStyle w:val="Akapitzlist"/>
        <w:numPr>
          <w:ilvl w:val="0"/>
          <w:numId w:val="3"/>
        </w:numPr>
        <w:tabs>
          <w:tab w:val="left" w:pos="720"/>
        </w:tabs>
        <w:snapToGrid w:val="0"/>
        <w:jc w:val="both"/>
        <w:rPr>
          <w:rFonts w:eastAsia="Times New Roman" w:cs="Tahoma"/>
          <w:b/>
        </w:rPr>
      </w:pPr>
      <w:r w:rsidRPr="00871246">
        <w:rPr>
          <w:rFonts w:cs="Lucida Sans Unicode"/>
          <w:b/>
        </w:rPr>
        <w:t>Ocena realizacji Programu Usuwania Azbestu i Wyrobów zawierających Azbest stosowanych na terenie Powiatu Włocławskiego.</w:t>
      </w:r>
    </w:p>
    <w:p w:rsidR="00A9147D" w:rsidRPr="00A9147D" w:rsidRDefault="00A9147D" w:rsidP="00A9147D">
      <w:pPr>
        <w:tabs>
          <w:tab w:val="left" w:pos="720"/>
        </w:tabs>
        <w:snapToGrid w:val="0"/>
        <w:jc w:val="both"/>
        <w:rPr>
          <w:rFonts w:eastAsia="Times New Roman" w:cs="Tahoma"/>
          <w:b/>
        </w:rPr>
      </w:pPr>
    </w:p>
    <w:p w:rsidR="00F17158" w:rsidRDefault="00F17158" w:rsidP="00F17158">
      <w:pPr>
        <w:tabs>
          <w:tab w:val="left" w:pos="720"/>
        </w:tabs>
        <w:snapToGrid w:val="0"/>
        <w:jc w:val="both"/>
        <w:rPr>
          <w:rFonts w:cs="Lucida Sans Unicode"/>
        </w:rPr>
      </w:pPr>
      <w:r>
        <w:rPr>
          <w:rFonts w:eastAsia="Times New Roman" w:cs="Tahoma"/>
          <w:b/>
        </w:rPr>
        <w:t>Wicep</w:t>
      </w:r>
      <w:r w:rsidR="000C23BC" w:rsidRPr="00F17158">
        <w:rPr>
          <w:rFonts w:eastAsia="Times New Roman" w:cs="Tahoma"/>
          <w:b/>
        </w:rPr>
        <w:t>rzewodnicząc</w:t>
      </w:r>
      <w:r w:rsidRPr="00F17158">
        <w:rPr>
          <w:rFonts w:eastAsia="Times New Roman" w:cs="Tahoma"/>
          <w:b/>
        </w:rPr>
        <w:t>y</w:t>
      </w:r>
      <w:r w:rsidR="000C23BC" w:rsidRPr="00F17158">
        <w:rPr>
          <w:rFonts w:eastAsia="Times New Roman" w:cs="Tahoma"/>
          <w:b/>
        </w:rPr>
        <w:t xml:space="preserve"> Komisji</w:t>
      </w:r>
      <w:r w:rsidR="000C23BC" w:rsidRPr="00F17158">
        <w:rPr>
          <w:rFonts w:eastAsia="Times New Roman" w:cs="Tahoma"/>
        </w:rPr>
        <w:t xml:space="preserve"> poinformował, że </w:t>
      </w:r>
      <w:r w:rsidR="009027F7" w:rsidRPr="00F17158">
        <w:rPr>
          <w:rFonts w:eastAsia="Times New Roman" w:cs="Tahoma"/>
        </w:rPr>
        <w:t>w</w:t>
      </w:r>
      <w:r>
        <w:rPr>
          <w:rFonts w:eastAsia="Times New Roman" w:cs="Tahoma"/>
        </w:rPr>
        <w:t xml:space="preserve">raz z zawiadomieniem o posiedzeniu komisji </w:t>
      </w:r>
      <w:r w:rsidR="009027F7" w:rsidRPr="00F17158">
        <w:rPr>
          <w:rFonts w:eastAsia="Times New Roman" w:cs="Tahoma"/>
        </w:rPr>
        <w:t xml:space="preserve">członkowie Komisji otrzymali </w:t>
      </w:r>
      <w:r w:rsidR="009027F7" w:rsidRPr="00F17158">
        <w:rPr>
          <w:rFonts w:eastAsia="Times New Roman"/>
        </w:rPr>
        <w:t xml:space="preserve">informację na temat </w:t>
      </w:r>
      <w:r w:rsidRPr="00F17158">
        <w:rPr>
          <w:rFonts w:cs="Lucida Sans Unicode"/>
        </w:rPr>
        <w:t xml:space="preserve">oceny realizacji Programu Usuwania Azbestu i Wyrobów zawierających Azbest stosowanych na terenie Powiatu </w:t>
      </w:r>
      <w:r w:rsidRPr="00F17158">
        <w:rPr>
          <w:rFonts w:cs="Lucida Sans Unicode"/>
        </w:rPr>
        <w:lastRenderedPageBreak/>
        <w:t>Włocławskiego.</w:t>
      </w:r>
      <w:r>
        <w:rPr>
          <w:rFonts w:cs="Lucida Sans Unicode"/>
        </w:rPr>
        <w:t xml:space="preserve"> Wiceprzewodniczący Komisji poprosił Naczelnika Wydziału Ochrony Środowiska i Administracji Budowlanej </w:t>
      </w:r>
      <w:r w:rsidR="00BE63DF">
        <w:rPr>
          <w:rFonts w:cs="Lucida Sans Unicode"/>
        </w:rPr>
        <w:t>o przedstawienie tematu.</w:t>
      </w:r>
    </w:p>
    <w:p w:rsidR="00BE63DF" w:rsidRPr="00BE63DF" w:rsidRDefault="00BE63DF" w:rsidP="00F17158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 w:rsidRPr="00586871">
        <w:rPr>
          <w:b/>
        </w:rPr>
        <w:t>Naczelnik Wydziału Ochrony Środowiska i Administracji Budowlanej</w:t>
      </w:r>
      <w:r>
        <w:t xml:space="preserve"> poinformował, że 29 grudnia 2009 roku został przyjęty program </w:t>
      </w:r>
      <w:r w:rsidRPr="00BE63DF">
        <w:rPr>
          <w:rFonts w:cs="Lucida Sans Unicode"/>
        </w:rPr>
        <w:t xml:space="preserve">Usuwania Azbestu i Wyrobów zawierających Azbest stosowanych na terenie Powiatu Włocławskiego. Program zawierał 4 działania </w:t>
      </w:r>
      <w:r>
        <w:rPr>
          <w:rFonts w:cs="Lucida Sans Unicode"/>
        </w:rPr>
        <w:t xml:space="preserve">przedstawienie społeczeństwu działania wyrobów zawierających azbest na zdrowie, podniesienie świadomości społecznej odnośnie zagrożeń jakie mogą powodować takie wyroby a także zapoznanie się z przepisami. Program też dawał możliwość uzyskiwania funduszu na utylizacje azbestu. Wydział wystąpił do samorządów gmin i jednostek organizacyjnych powiatu o przekazanie informacji na temat usuwania azbestu. </w:t>
      </w:r>
    </w:p>
    <w:p w:rsidR="00857489" w:rsidRPr="00BE63DF" w:rsidRDefault="0023199A" w:rsidP="00857489">
      <w:pPr>
        <w:tabs>
          <w:tab w:val="left" w:pos="720"/>
        </w:tabs>
        <w:snapToGrid w:val="0"/>
        <w:jc w:val="both"/>
        <w:rPr>
          <w:rFonts w:eastAsia="Times New Roman" w:cs="Tahoma"/>
          <w:b/>
        </w:rPr>
      </w:pPr>
      <w:r>
        <w:rPr>
          <w:rFonts w:eastAsia="Times New Roman" w:cs="Tahoma"/>
          <w:b/>
        </w:rPr>
        <w:t>Wicep</w:t>
      </w:r>
      <w:r w:rsidR="00857489" w:rsidRPr="00BE63DF">
        <w:rPr>
          <w:rFonts w:eastAsia="Times New Roman" w:cs="Tahoma"/>
          <w:b/>
        </w:rPr>
        <w:t>rzewodnicząc</w:t>
      </w:r>
      <w:r>
        <w:rPr>
          <w:rFonts w:eastAsia="Times New Roman" w:cs="Tahoma"/>
          <w:b/>
        </w:rPr>
        <w:t>y</w:t>
      </w:r>
      <w:r w:rsidR="00857489" w:rsidRPr="00BE63DF">
        <w:rPr>
          <w:rFonts w:eastAsia="Times New Roman" w:cs="Tahoma"/>
          <w:b/>
        </w:rPr>
        <w:t xml:space="preserve"> Komisji</w:t>
      </w:r>
      <w:r>
        <w:rPr>
          <w:rFonts w:eastAsia="Times New Roman" w:cs="Tahoma"/>
        </w:rPr>
        <w:t xml:space="preserve"> zapytał</w:t>
      </w:r>
      <w:r w:rsidR="00857489" w:rsidRPr="00BE63DF">
        <w:rPr>
          <w:rFonts w:eastAsia="Times New Roman" w:cs="Tahoma"/>
        </w:rPr>
        <w:t xml:space="preserve"> członków Komisji, kto jest za przyjęciem </w:t>
      </w:r>
      <w:r w:rsidR="00857489" w:rsidRPr="00BE63DF">
        <w:rPr>
          <w:rFonts w:eastAsia="Times New Roman"/>
        </w:rPr>
        <w:t xml:space="preserve">informacji na temat </w:t>
      </w:r>
      <w:r w:rsidR="00BE63DF">
        <w:rPr>
          <w:rFonts w:cs="Lucida Sans Unicode"/>
        </w:rPr>
        <w:t>o</w:t>
      </w:r>
      <w:r w:rsidR="00BE63DF" w:rsidRPr="00BE63DF">
        <w:rPr>
          <w:rFonts w:cs="Lucida Sans Unicode"/>
        </w:rPr>
        <w:t>cen</w:t>
      </w:r>
      <w:r w:rsidR="00BE63DF">
        <w:rPr>
          <w:rFonts w:cs="Lucida Sans Unicode"/>
        </w:rPr>
        <w:t>y</w:t>
      </w:r>
      <w:r w:rsidR="00BE63DF" w:rsidRPr="00BE63DF">
        <w:rPr>
          <w:rFonts w:cs="Lucida Sans Unicode"/>
        </w:rPr>
        <w:t xml:space="preserve"> realizacji Programu Usuwania Azbestu i Wyrobów zawierających Azbest stosowanych na terenie Powiatu Włocławskiego</w:t>
      </w:r>
      <w:r w:rsidR="00BE63DF">
        <w:rPr>
          <w:rFonts w:cs="Lucida Sans Unicode"/>
          <w:b/>
        </w:rPr>
        <w:t xml:space="preserve"> </w:t>
      </w:r>
      <w:r w:rsidR="00BE63DF">
        <w:rPr>
          <w:rFonts w:eastAsia="Times New Roman"/>
        </w:rPr>
        <w:t>i przeprowadził</w:t>
      </w:r>
      <w:r w:rsidR="00857489">
        <w:rPr>
          <w:rFonts w:eastAsia="Times New Roman"/>
        </w:rPr>
        <w:t xml:space="preserve"> procedurę glosowania.</w:t>
      </w:r>
    </w:p>
    <w:p w:rsidR="00857489" w:rsidRDefault="00857489" w:rsidP="00857489">
      <w:pPr>
        <w:tabs>
          <w:tab w:val="left" w:pos="720"/>
        </w:tabs>
        <w:snapToGrid w:val="0"/>
        <w:jc w:val="both"/>
        <w:rPr>
          <w:rFonts w:eastAsia="Times New Roman"/>
        </w:rPr>
      </w:pPr>
      <w:r>
        <w:rPr>
          <w:rFonts w:eastAsia="Times New Roman"/>
        </w:rPr>
        <w:t>Wyniki głosowania:</w:t>
      </w:r>
    </w:p>
    <w:p w:rsidR="00857489" w:rsidRDefault="00BE63DF" w:rsidP="00857489">
      <w:pPr>
        <w:tabs>
          <w:tab w:val="left" w:pos="720"/>
        </w:tabs>
        <w:snapToGrid w:val="0"/>
        <w:jc w:val="both"/>
        <w:rPr>
          <w:rFonts w:eastAsia="Times New Roman"/>
        </w:rPr>
      </w:pPr>
      <w:r>
        <w:rPr>
          <w:rFonts w:eastAsia="Times New Roman"/>
        </w:rPr>
        <w:t>Za-3</w:t>
      </w:r>
    </w:p>
    <w:p w:rsidR="00857489" w:rsidRDefault="00857489" w:rsidP="00857489">
      <w:pPr>
        <w:tabs>
          <w:tab w:val="left" w:pos="720"/>
        </w:tabs>
        <w:snapToGrid w:val="0"/>
        <w:jc w:val="both"/>
        <w:rPr>
          <w:rFonts w:eastAsia="Times New Roman"/>
        </w:rPr>
      </w:pPr>
      <w:r>
        <w:rPr>
          <w:rFonts w:eastAsia="Times New Roman"/>
        </w:rPr>
        <w:t>Przeciw-0</w:t>
      </w:r>
    </w:p>
    <w:p w:rsidR="00857489" w:rsidRDefault="00857489" w:rsidP="00857489">
      <w:pPr>
        <w:tabs>
          <w:tab w:val="left" w:pos="720"/>
        </w:tabs>
        <w:snapToGrid w:val="0"/>
        <w:jc w:val="both"/>
        <w:rPr>
          <w:rFonts w:eastAsia="Times New Roman"/>
        </w:rPr>
      </w:pPr>
      <w:r>
        <w:rPr>
          <w:rFonts w:eastAsia="Times New Roman"/>
        </w:rPr>
        <w:t>Wstrzymało się-0</w:t>
      </w:r>
    </w:p>
    <w:p w:rsidR="00857489" w:rsidRPr="0023199A" w:rsidRDefault="00857489" w:rsidP="00857489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 w:rsidRPr="0023199A">
        <w:rPr>
          <w:rFonts w:eastAsia="Times New Roman"/>
        </w:rPr>
        <w:t xml:space="preserve">Na podstawie przeprowadzonego głosowania </w:t>
      </w:r>
      <w:r w:rsidR="0023199A" w:rsidRPr="0023199A">
        <w:rPr>
          <w:rFonts w:eastAsia="Times New Roman"/>
        </w:rPr>
        <w:t>Wicep</w:t>
      </w:r>
      <w:r w:rsidRPr="0023199A">
        <w:rPr>
          <w:rFonts w:eastAsia="Times New Roman"/>
        </w:rPr>
        <w:t>rzewodnicząc</w:t>
      </w:r>
      <w:r w:rsidR="0023199A" w:rsidRPr="0023199A">
        <w:rPr>
          <w:rFonts w:eastAsia="Times New Roman"/>
        </w:rPr>
        <w:t>y</w:t>
      </w:r>
      <w:r w:rsidRPr="0023199A">
        <w:rPr>
          <w:rFonts w:eastAsia="Times New Roman"/>
        </w:rPr>
        <w:t xml:space="preserve"> Komisji stwierdził, </w:t>
      </w:r>
      <w:r w:rsidR="0023199A" w:rsidRPr="0023199A">
        <w:rPr>
          <w:rFonts w:eastAsia="Times New Roman"/>
        </w:rPr>
        <w:t>ż</w:t>
      </w:r>
      <w:r w:rsidRPr="0023199A">
        <w:rPr>
          <w:rFonts w:eastAsia="Times New Roman"/>
        </w:rPr>
        <w:t xml:space="preserve">e Komisja przyjęła informację na temat </w:t>
      </w:r>
      <w:r w:rsidR="0023199A" w:rsidRPr="0023199A">
        <w:rPr>
          <w:rFonts w:cs="Lucida Sans Unicode"/>
        </w:rPr>
        <w:t>oceny realizacji Programu Usuwania Azbestu i Wyrobów zawierających Azbest stosowanych na terenie Powiatu Włocławskiego.</w:t>
      </w:r>
    </w:p>
    <w:p w:rsidR="00857489" w:rsidRPr="0023199A" w:rsidRDefault="0023199A" w:rsidP="0023199A">
      <w:pPr>
        <w:tabs>
          <w:tab w:val="left" w:pos="720"/>
        </w:tabs>
        <w:snapToGrid w:val="0"/>
        <w:jc w:val="both"/>
        <w:rPr>
          <w:rFonts w:eastAsia="Times New Roman" w:cs="Tahoma"/>
          <w:b/>
        </w:rPr>
      </w:pPr>
      <w:r w:rsidRPr="0023199A">
        <w:rPr>
          <w:rFonts w:cs="Lucida Sans Unicode"/>
        </w:rPr>
        <w:t>Ocena realizacji Programu Usuwania Azbestu i Wyrobów zawierających Azbest stosowanych na terenie Powiatu Włocławskiego</w:t>
      </w:r>
      <w:r>
        <w:rPr>
          <w:rFonts w:cs="Lucida Sans Unicode"/>
          <w:b/>
        </w:rPr>
        <w:t xml:space="preserve"> </w:t>
      </w:r>
      <w:r w:rsidR="00857489">
        <w:rPr>
          <w:rFonts w:eastAsia="Times New Roman" w:cs="Tahoma"/>
        </w:rPr>
        <w:t xml:space="preserve">stanowi załącznik nr 6 do niniejszego protokołu. </w:t>
      </w:r>
    </w:p>
    <w:p w:rsidR="00857489" w:rsidRDefault="00857489" w:rsidP="000C23BC">
      <w:pPr>
        <w:tabs>
          <w:tab w:val="left" w:pos="720"/>
        </w:tabs>
        <w:snapToGrid w:val="0"/>
        <w:jc w:val="both"/>
        <w:rPr>
          <w:rFonts w:eastAsia="Times New Roman" w:cs="Tahoma"/>
        </w:rPr>
      </w:pPr>
    </w:p>
    <w:p w:rsidR="008275D0" w:rsidRPr="000C23BC" w:rsidRDefault="008275D0" w:rsidP="000C23BC">
      <w:pPr>
        <w:tabs>
          <w:tab w:val="left" w:pos="720"/>
        </w:tabs>
        <w:snapToGrid w:val="0"/>
        <w:jc w:val="both"/>
        <w:rPr>
          <w:rFonts w:eastAsia="Times New Roman" w:cs="Tahoma"/>
        </w:rPr>
      </w:pPr>
    </w:p>
    <w:p w:rsidR="0023199A" w:rsidRPr="0023199A" w:rsidRDefault="0023199A" w:rsidP="0023199A">
      <w:pPr>
        <w:pStyle w:val="Akapitzlist"/>
        <w:numPr>
          <w:ilvl w:val="0"/>
          <w:numId w:val="3"/>
        </w:numPr>
        <w:tabs>
          <w:tab w:val="left" w:pos="720"/>
        </w:tabs>
        <w:jc w:val="both"/>
        <w:rPr>
          <w:rFonts w:eastAsia="Times New Roman" w:cs="Tahoma"/>
          <w:b/>
        </w:rPr>
      </w:pPr>
      <w:r w:rsidRPr="0023199A">
        <w:rPr>
          <w:rFonts w:eastAsia="Times New Roman"/>
          <w:b/>
        </w:rPr>
        <w:t>Analiza informacji Zarządu Powiatu z realizacji bieżących zadań z zakresu geodezji i kartografii ze szczególnym uwzględnieniem procesów informatyzacji.</w:t>
      </w:r>
    </w:p>
    <w:p w:rsidR="00A9147D" w:rsidRPr="008138C1" w:rsidRDefault="00A9147D" w:rsidP="00A9147D">
      <w:pPr>
        <w:pStyle w:val="Akapitzlist"/>
        <w:tabs>
          <w:tab w:val="left" w:pos="720"/>
        </w:tabs>
        <w:ind w:left="360"/>
        <w:jc w:val="both"/>
        <w:rPr>
          <w:rFonts w:eastAsia="Times New Roman" w:cs="Tahoma"/>
          <w:b/>
        </w:rPr>
      </w:pPr>
    </w:p>
    <w:p w:rsidR="0023199A" w:rsidRPr="0023199A" w:rsidRDefault="0023199A" w:rsidP="0023199A">
      <w:pPr>
        <w:tabs>
          <w:tab w:val="left" w:pos="720"/>
        </w:tabs>
        <w:jc w:val="both"/>
        <w:rPr>
          <w:rFonts w:eastAsia="Times New Roman" w:cs="Tahoma"/>
          <w:color w:val="auto"/>
        </w:rPr>
      </w:pPr>
      <w:r>
        <w:rPr>
          <w:b/>
        </w:rPr>
        <w:t>Wicep</w:t>
      </w:r>
      <w:r w:rsidR="008138C1" w:rsidRPr="0023199A">
        <w:rPr>
          <w:b/>
        </w:rPr>
        <w:t>rzewodnicząc</w:t>
      </w:r>
      <w:r>
        <w:rPr>
          <w:b/>
        </w:rPr>
        <w:t>y</w:t>
      </w:r>
      <w:r w:rsidR="008138C1" w:rsidRPr="0023199A">
        <w:rPr>
          <w:b/>
        </w:rPr>
        <w:t xml:space="preserve"> Komisji</w:t>
      </w:r>
      <w:r w:rsidR="008138C1">
        <w:t xml:space="preserve"> poinformowała, że Komisja </w:t>
      </w:r>
      <w:r w:rsidR="008275D0">
        <w:t xml:space="preserve">w dniu dzisiejszym otrzymała </w:t>
      </w:r>
      <w:r w:rsidRPr="0023199A">
        <w:rPr>
          <w:rFonts w:eastAsia="Times New Roman"/>
        </w:rPr>
        <w:t>informację Zarządu Powiatu z realizacji bieżących zadań z zakresu geodezji i kartografii ze szczególnym uwzględnieniem procesów informatyzacji.</w:t>
      </w:r>
    </w:p>
    <w:p w:rsidR="008275D0" w:rsidRPr="008275D0" w:rsidRDefault="0023199A" w:rsidP="008275D0">
      <w:pPr>
        <w:tabs>
          <w:tab w:val="left" w:pos="720"/>
        </w:tabs>
        <w:jc w:val="both"/>
        <w:rPr>
          <w:rFonts w:eastAsia="Times New Roman" w:cs="Tahoma"/>
        </w:rPr>
      </w:pPr>
      <w:r>
        <w:t>Wicep</w:t>
      </w:r>
      <w:r w:rsidR="008275D0" w:rsidRPr="008275D0">
        <w:t>rzewodnicząc</w:t>
      </w:r>
      <w:r>
        <w:t>y</w:t>
      </w:r>
      <w:r w:rsidR="008275D0" w:rsidRPr="008275D0">
        <w:t xml:space="preserve"> Komisji zapytał członków Komisji, czy mają uwagi do przedłoż</w:t>
      </w:r>
      <w:r>
        <w:t>onej informacji</w:t>
      </w:r>
      <w:r w:rsidR="008275D0" w:rsidRPr="008275D0">
        <w:t xml:space="preserve">? </w:t>
      </w:r>
    </w:p>
    <w:p w:rsidR="00C3227F" w:rsidRPr="0023199A" w:rsidRDefault="0023199A" w:rsidP="0023199A">
      <w:pPr>
        <w:tabs>
          <w:tab w:val="left" w:pos="720"/>
        </w:tabs>
        <w:jc w:val="both"/>
        <w:rPr>
          <w:rFonts w:eastAsia="Times New Roman" w:cs="Tahoma"/>
          <w:color w:val="auto"/>
        </w:rPr>
      </w:pPr>
      <w:r w:rsidRPr="0023199A">
        <w:rPr>
          <w:rFonts w:eastAsia="Times New Roman" w:cs="Tahoma"/>
          <w:b/>
        </w:rPr>
        <w:t>Wobec braku uwag Wicep</w:t>
      </w:r>
      <w:r w:rsidR="00857489" w:rsidRPr="0023199A">
        <w:rPr>
          <w:rFonts w:eastAsia="Times New Roman" w:cs="Tahoma"/>
          <w:b/>
        </w:rPr>
        <w:t>rzewodnicząc</w:t>
      </w:r>
      <w:r w:rsidRPr="0023199A">
        <w:rPr>
          <w:rFonts w:eastAsia="Times New Roman" w:cs="Tahoma"/>
          <w:b/>
        </w:rPr>
        <w:t>y</w:t>
      </w:r>
      <w:r w:rsidR="00857489" w:rsidRPr="0023199A">
        <w:rPr>
          <w:rFonts w:eastAsia="Times New Roman" w:cs="Tahoma"/>
          <w:b/>
        </w:rPr>
        <w:t xml:space="preserve"> Komisji</w:t>
      </w:r>
      <w:r w:rsidRPr="0023199A">
        <w:rPr>
          <w:rFonts w:eastAsia="Times New Roman" w:cs="Tahoma"/>
        </w:rPr>
        <w:t xml:space="preserve"> zapytał</w:t>
      </w:r>
      <w:r w:rsidR="00857489" w:rsidRPr="0023199A">
        <w:rPr>
          <w:rFonts w:eastAsia="Times New Roman" w:cs="Tahoma"/>
        </w:rPr>
        <w:t xml:space="preserve"> członków Komisji, kto jest za przyjęciem </w:t>
      </w:r>
      <w:r w:rsidRPr="0023199A">
        <w:rPr>
          <w:rFonts w:eastAsia="Times New Roman"/>
        </w:rPr>
        <w:t>informacji Zarządu Powiatu z realizacji bieżących zadań z zakresu geodezji i kartografii ze szczególnym uwzględ</w:t>
      </w:r>
      <w:r>
        <w:rPr>
          <w:rFonts w:eastAsia="Times New Roman"/>
        </w:rPr>
        <w:t xml:space="preserve">nieniem procesów informatyzacji </w:t>
      </w:r>
      <w:r>
        <w:rPr>
          <w:rFonts w:eastAsia="Times New Roman" w:cs="Tahoma"/>
        </w:rPr>
        <w:t>i przeprowadził</w:t>
      </w:r>
      <w:r w:rsidR="00C3227F">
        <w:rPr>
          <w:rFonts w:eastAsia="Times New Roman" w:cs="Tahoma"/>
        </w:rPr>
        <w:t xml:space="preserve"> procedurę głosowania.</w:t>
      </w:r>
    </w:p>
    <w:p w:rsidR="00C3227F" w:rsidRDefault="00C3227F" w:rsidP="008138C1">
      <w:pPr>
        <w:widowControl/>
        <w:suppressAutoHyphens w:val="0"/>
        <w:jc w:val="both"/>
        <w:rPr>
          <w:rFonts w:eastAsia="Times New Roman" w:cs="Tahoma"/>
        </w:rPr>
      </w:pPr>
      <w:r>
        <w:rPr>
          <w:rFonts w:eastAsia="Times New Roman" w:cs="Tahoma"/>
        </w:rPr>
        <w:t>Wyniki głosowania:</w:t>
      </w:r>
    </w:p>
    <w:p w:rsidR="00C3227F" w:rsidRDefault="00C3227F" w:rsidP="008138C1">
      <w:pPr>
        <w:widowControl/>
        <w:suppressAutoHyphens w:val="0"/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Za – </w:t>
      </w:r>
      <w:r w:rsidR="0023199A">
        <w:rPr>
          <w:rFonts w:eastAsia="Times New Roman" w:cs="Tahoma"/>
        </w:rPr>
        <w:t>3</w:t>
      </w:r>
    </w:p>
    <w:p w:rsidR="00C3227F" w:rsidRDefault="00C3227F" w:rsidP="008138C1">
      <w:pPr>
        <w:widowControl/>
        <w:suppressAutoHyphens w:val="0"/>
        <w:jc w:val="both"/>
        <w:rPr>
          <w:rFonts w:eastAsia="Times New Roman" w:cs="Tahoma"/>
        </w:rPr>
      </w:pPr>
      <w:r>
        <w:rPr>
          <w:rFonts w:eastAsia="Times New Roman" w:cs="Tahoma"/>
        </w:rPr>
        <w:t>Przeciw-0</w:t>
      </w:r>
    </w:p>
    <w:p w:rsidR="006C29AC" w:rsidRDefault="00C3227F" w:rsidP="008138C1">
      <w:pPr>
        <w:widowControl/>
        <w:suppressAutoHyphens w:val="0"/>
        <w:jc w:val="both"/>
        <w:rPr>
          <w:rFonts w:eastAsia="Times New Roman" w:cs="Tahoma"/>
        </w:rPr>
      </w:pPr>
      <w:r>
        <w:rPr>
          <w:rFonts w:eastAsia="Times New Roman" w:cs="Tahoma"/>
        </w:rPr>
        <w:t>Wstrzymało się -0</w:t>
      </w:r>
    </w:p>
    <w:p w:rsidR="0023199A" w:rsidRPr="0023199A" w:rsidRDefault="006C29AC" w:rsidP="0023199A">
      <w:pPr>
        <w:tabs>
          <w:tab w:val="left" w:pos="720"/>
        </w:tabs>
        <w:jc w:val="both"/>
        <w:rPr>
          <w:rFonts w:eastAsia="Times New Roman" w:cs="Tahoma"/>
          <w:b/>
          <w:color w:val="auto"/>
        </w:rPr>
      </w:pPr>
      <w:r w:rsidRPr="0023199A">
        <w:rPr>
          <w:rFonts w:eastAsia="Times New Roman" w:cs="Tahoma"/>
        </w:rPr>
        <w:t xml:space="preserve">Na podstawie przeprowadzonego głosowania </w:t>
      </w:r>
      <w:r w:rsidR="0023199A" w:rsidRPr="0023199A">
        <w:rPr>
          <w:rFonts w:eastAsia="Times New Roman" w:cs="Tahoma"/>
        </w:rPr>
        <w:t>Wicep</w:t>
      </w:r>
      <w:r w:rsidRPr="0023199A">
        <w:rPr>
          <w:rFonts w:eastAsia="Times New Roman" w:cs="Tahoma"/>
        </w:rPr>
        <w:t>rzewo</w:t>
      </w:r>
      <w:r w:rsidR="00C3227F" w:rsidRPr="0023199A">
        <w:rPr>
          <w:rFonts w:eastAsia="Times New Roman" w:cs="Tahoma"/>
        </w:rPr>
        <w:t>dnicząc</w:t>
      </w:r>
      <w:r w:rsidR="0023199A" w:rsidRPr="0023199A">
        <w:rPr>
          <w:rFonts w:eastAsia="Times New Roman" w:cs="Tahoma"/>
        </w:rPr>
        <w:t>y</w:t>
      </w:r>
      <w:r w:rsidR="00C3227F" w:rsidRPr="0023199A">
        <w:rPr>
          <w:rFonts w:eastAsia="Times New Roman" w:cs="Tahoma"/>
        </w:rPr>
        <w:t xml:space="preserve"> Komisji stwierdził, że</w:t>
      </w:r>
      <w:r w:rsidRPr="0023199A">
        <w:rPr>
          <w:rFonts w:eastAsia="Times New Roman" w:cs="Tahoma"/>
        </w:rPr>
        <w:t xml:space="preserve"> Komisja </w:t>
      </w:r>
      <w:r w:rsidR="0023199A">
        <w:rPr>
          <w:rFonts w:eastAsia="Times New Roman" w:cs="Tahoma"/>
        </w:rPr>
        <w:t xml:space="preserve">przyjęła </w:t>
      </w:r>
      <w:r w:rsidRPr="0023199A">
        <w:rPr>
          <w:rFonts w:eastAsia="Times New Roman" w:cs="Tahoma"/>
        </w:rPr>
        <w:t xml:space="preserve"> </w:t>
      </w:r>
      <w:r w:rsidR="0023199A" w:rsidRPr="0023199A">
        <w:rPr>
          <w:rFonts w:eastAsia="Times New Roman"/>
        </w:rPr>
        <w:t>informację Zarządu Powiatu z realizacji bieżących zadań z zakresu geodezji i kartografii ze szczególnym uwzględnieniem procesów informatyzacji.</w:t>
      </w:r>
    </w:p>
    <w:p w:rsidR="006C29AC" w:rsidRPr="0023199A" w:rsidRDefault="0023199A" w:rsidP="0023199A">
      <w:pPr>
        <w:tabs>
          <w:tab w:val="left" w:pos="720"/>
        </w:tabs>
        <w:jc w:val="both"/>
        <w:rPr>
          <w:rFonts w:eastAsia="Times New Roman" w:cs="Tahoma"/>
          <w:b/>
          <w:color w:val="auto"/>
        </w:rPr>
      </w:pPr>
      <w:r w:rsidRPr="0023199A">
        <w:rPr>
          <w:rFonts w:eastAsia="Times New Roman"/>
        </w:rPr>
        <w:t>Informacja Zarządu Powiatu z realizacji bieżących zadań z zakresu geodezji i kartografii ze szczególnym uwzględnieniem procesów informatyzacji</w:t>
      </w:r>
      <w:r>
        <w:rPr>
          <w:rFonts w:eastAsia="Times New Roman"/>
          <w:b/>
        </w:rPr>
        <w:t xml:space="preserve"> </w:t>
      </w:r>
      <w:r w:rsidR="006C29AC" w:rsidRPr="00857489">
        <w:rPr>
          <w:rFonts w:eastAsia="Times New Roman" w:cs="Tahoma"/>
        </w:rPr>
        <w:t>stanowi załącznik</w:t>
      </w:r>
      <w:r w:rsidR="006C29AC" w:rsidRPr="006C29AC">
        <w:rPr>
          <w:rFonts w:eastAsia="Times New Roman" w:cs="Tahoma"/>
        </w:rPr>
        <w:t xml:space="preserve"> nr</w:t>
      </w:r>
      <w:r w:rsidR="00857489">
        <w:rPr>
          <w:rFonts w:eastAsia="Times New Roman" w:cs="Tahoma"/>
        </w:rPr>
        <w:t xml:space="preserve"> 7</w:t>
      </w:r>
      <w:r w:rsidR="006C29AC" w:rsidRPr="006C29AC">
        <w:rPr>
          <w:rFonts w:eastAsia="Times New Roman" w:cs="Tahoma"/>
        </w:rPr>
        <w:t xml:space="preserve"> do niniejszego protokołu. </w:t>
      </w:r>
    </w:p>
    <w:p w:rsidR="00504570" w:rsidRPr="008138C1" w:rsidRDefault="00504570" w:rsidP="008138C1">
      <w:pPr>
        <w:widowControl/>
        <w:suppressAutoHyphens w:val="0"/>
        <w:jc w:val="both"/>
        <w:rPr>
          <w:b/>
        </w:rPr>
      </w:pPr>
    </w:p>
    <w:p w:rsidR="00381AA5" w:rsidRDefault="00381AA5" w:rsidP="00381AA5">
      <w:pPr>
        <w:widowControl/>
        <w:numPr>
          <w:ilvl w:val="0"/>
          <w:numId w:val="3"/>
        </w:numPr>
        <w:suppressAutoHyphens w:val="0"/>
        <w:jc w:val="both"/>
        <w:rPr>
          <w:b/>
        </w:rPr>
      </w:pPr>
      <w:r>
        <w:rPr>
          <w:b/>
        </w:rPr>
        <w:t>Sprawy różne.</w:t>
      </w:r>
    </w:p>
    <w:p w:rsidR="00A9147D" w:rsidRPr="00A9147D" w:rsidRDefault="00A9147D" w:rsidP="00A9147D">
      <w:pPr>
        <w:widowControl/>
        <w:suppressAutoHyphens w:val="0"/>
        <w:jc w:val="both"/>
        <w:rPr>
          <w:b/>
        </w:rPr>
      </w:pPr>
    </w:p>
    <w:p w:rsidR="00381AA5" w:rsidRDefault="0023199A" w:rsidP="00381AA5">
      <w:pPr>
        <w:widowControl/>
        <w:suppressAutoHyphens w:val="0"/>
        <w:jc w:val="both"/>
      </w:pPr>
      <w:r>
        <w:rPr>
          <w:b/>
        </w:rPr>
        <w:t>Wicep</w:t>
      </w:r>
      <w:r w:rsidR="00381AA5">
        <w:rPr>
          <w:b/>
        </w:rPr>
        <w:t>rzewodnicząc</w:t>
      </w:r>
      <w:r>
        <w:rPr>
          <w:b/>
        </w:rPr>
        <w:t>y</w:t>
      </w:r>
      <w:r w:rsidR="00381AA5">
        <w:rPr>
          <w:b/>
        </w:rPr>
        <w:t xml:space="preserve"> Komisji </w:t>
      </w:r>
      <w:r w:rsidR="00381AA5">
        <w:t xml:space="preserve">zapytał radnych, czy chcieliby złożyć wnioski, oświadczenia? </w:t>
      </w:r>
    </w:p>
    <w:p w:rsidR="009053E8" w:rsidRDefault="009053E8" w:rsidP="00381AA5">
      <w:pPr>
        <w:widowControl/>
        <w:suppressAutoHyphens w:val="0"/>
        <w:jc w:val="both"/>
      </w:pPr>
      <w:r>
        <w:lastRenderedPageBreak/>
        <w:t xml:space="preserve">Nie było żadnych głosów. </w:t>
      </w:r>
    </w:p>
    <w:p w:rsidR="00381AA5" w:rsidRDefault="00381AA5" w:rsidP="00381AA5">
      <w:pPr>
        <w:widowControl/>
        <w:suppressAutoHyphens w:val="0"/>
        <w:jc w:val="both"/>
        <w:rPr>
          <w:b/>
        </w:rPr>
      </w:pPr>
    </w:p>
    <w:p w:rsidR="00381AA5" w:rsidRPr="00C3227F" w:rsidRDefault="00381AA5" w:rsidP="00381AA5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Zakończenie obrad</w:t>
      </w:r>
    </w:p>
    <w:p w:rsidR="00381AA5" w:rsidRDefault="0023199A" w:rsidP="00381AA5">
      <w:pPr>
        <w:jc w:val="both"/>
      </w:pPr>
      <w:r>
        <w:rPr>
          <w:b/>
        </w:rPr>
        <w:t>Wicep</w:t>
      </w:r>
      <w:r w:rsidR="00381AA5">
        <w:rPr>
          <w:b/>
        </w:rPr>
        <w:t>rzewodnicząc</w:t>
      </w:r>
      <w:r>
        <w:rPr>
          <w:b/>
        </w:rPr>
        <w:t>y</w:t>
      </w:r>
      <w:r w:rsidR="00381AA5">
        <w:rPr>
          <w:b/>
        </w:rPr>
        <w:t xml:space="preserve"> Komisji</w:t>
      </w:r>
      <w:r w:rsidR="00381AA5">
        <w:t xml:space="preserve"> w związku ze zrealizowaniem porządku obrad dokonał dnia </w:t>
      </w:r>
      <w:r>
        <w:t>21 grudnia</w:t>
      </w:r>
      <w:r w:rsidR="00381AA5">
        <w:t xml:space="preserve">  2012 roku o godzinie</w:t>
      </w:r>
      <w:r w:rsidR="00465764">
        <w:t xml:space="preserve"> </w:t>
      </w:r>
      <w:r>
        <w:t>11:40</w:t>
      </w:r>
      <w:r w:rsidR="00381AA5">
        <w:t xml:space="preserve">  zamknięcia obrad </w:t>
      </w:r>
      <w:r w:rsidR="008C4F5A">
        <w:t>Komisji Środowiska</w:t>
      </w:r>
    </w:p>
    <w:p w:rsidR="00381AA5" w:rsidRDefault="00381AA5" w:rsidP="00732546">
      <w:pPr>
        <w:jc w:val="both"/>
        <w:rPr>
          <w:i/>
        </w:rPr>
      </w:pPr>
    </w:p>
    <w:p w:rsidR="00381AA5" w:rsidRDefault="0023199A" w:rsidP="008C4F5A">
      <w:pPr>
        <w:ind w:firstLine="5220"/>
        <w:jc w:val="center"/>
        <w:rPr>
          <w:i/>
        </w:rPr>
      </w:pPr>
      <w:r>
        <w:rPr>
          <w:i/>
        </w:rPr>
        <w:t xml:space="preserve">Wiceprzewodniczący </w:t>
      </w:r>
      <w:r w:rsidR="00381AA5">
        <w:rPr>
          <w:i/>
        </w:rPr>
        <w:t xml:space="preserve"> Komisji</w:t>
      </w:r>
    </w:p>
    <w:p w:rsidR="00381AA5" w:rsidRDefault="008C4F5A" w:rsidP="008C4F5A">
      <w:pPr>
        <w:ind w:firstLine="5220"/>
        <w:jc w:val="center"/>
        <w:rPr>
          <w:i/>
        </w:rPr>
      </w:pPr>
      <w:r>
        <w:rPr>
          <w:i/>
        </w:rPr>
        <w:t>Środowiska</w:t>
      </w:r>
    </w:p>
    <w:p w:rsidR="00381AA5" w:rsidRDefault="00381AA5" w:rsidP="00381AA5">
      <w:pPr>
        <w:ind w:firstLine="5220"/>
        <w:jc w:val="both"/>
        <w:rPr>
          <w:i/>
        </w:rPr>
      </w:pPr>
    </w:p>
    <w:p w:rsidR="00381AA5" w:rsidRDefault="0023199A" w:rsidP="008C4F5A">
      <w:pPr>
        <w:ind w:firstLine="5220"/>
        <w:jc w:val="center"/>
        <w:rPr>
          <w:i/>
        </w:rPr>
      </w:pPr>
      <w:r>
        <w:rPr>
          <w:i/>
        </w:rPr>
        <w:t>Bogdan Domżalski</w:t>
      </w:r>
    </w:p>
    <w:p w:rsidR="008C4F5A" w:rsidRDefault="008C4F5A" w:rsidP="00732546">
      <w:pPr>
        <w:jc w:val="both"/>
        <w:rPr>
          <w:i/>
          <w:sz w:val="20"/>
          <w:szCs w:val="20"/>
        </w:rPr>
      </w:pPr>
    </w:p>
    <w:p w:rsidR="001E7A74" w:rsidRPr="00732546" w:rsidRDefault="00732546" w:rsidP="00732546">
      <w:pPr>
        <w:jc w:val="both"/>
        <w:rPr>
          <w:i/>
          <w:sz w:val="20"/>
          <w:szCs w:val="20"/>
        </w:rPr>
      </w:pPr>
      <w:r w:rsidRPr="00732546">
        <w:rPr>
          <w:i/>
          <w:sz w:val="20"/>
          <w:szCs w:val="20"/>
        </w:rPr>
        <w:t xml:space="preserve">Ze </w:t>
      </w:r>
      <w:r w:rsidR="001E7A74" w:rsidRPr="00732546">
        <w:rPr>
          <w:i/>
          <w:sz w:val="20"/>
          <w:szCs w:val="20"/>
        </w:rPr>
        <w:t>Starostwa Powiatowego protokołowała:</w:t>
      </w:r>
    </w:p>
    <w:p w:rsidR="00222D64" w:rsidRPr="00732546" w:rsidRDefault="001E7A74" w:rsidP="00732546">
      <w:pPr>
        <w:ind w:firstLine="180"/>
        <w:jc w:val="both"/>
        <w:rPr>
          <w:i/>
          <w:sz w:val="20"/>
          <w:szCs w:val="20"/>
        </w:rPr>
      </w:pPr>
      <w:r w:rsidRPr="00732546">
        <w:rPr>
          <w:i/>
          <w:sz w:val="20"/>
          <w:szCs w:val="20"/>
        </w:rPr>
        <w:t>Marta Szarecka ………………………………..</w:t>
      </w:r>
    </w:p>
    <w:sectPr w:rsidR="00222D64" w:rsidRPr="00732546" w:rsidSect="001013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70" w:rsidRDefault="008C1E70" w:rsidP="00732546">
      <w:r>
        <w:separator/>
      </w:r>
    </w:p>
  </w:endnote>
  <w:endnote w:type="continuationSeparator" w:id="0">
    <w:p w:rsidR="008C1E70" w:rsidRDefault="008C1E70" w:rsidP="0073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164592"/>
      <w:docPartObj>
        <w:docPartGallery w:val="Page Numbers (Bottom of Page)"/>
        <w:docPartUnique/>
      </w:docPartObj>
    </w:sdtPr>
    <w:sdtEndPr/>
    <w:sdtContent>
      <w:p w:rsidR="006C29AC" w:rsidRDefault="004C6B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11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C29AC" w:rsidRDefault="006C29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70" w:rsidRDefault="008C1E70" w:rsidP="00732546">
      <w:r>
        <w:separator/>
      </w:r>
    </w:p>
  </w:footnote>
  <w:footnote w:type="continuationSeparator" w:id="0">
    <w:p w:rsidR="008C1E70" w:rsidRDefault="008C1E70" w:rsidP="0073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873316"/>
    <w:multiLevelType w:val="hybridMultilevel"/>
    <w:tmpl w:val="B7108218"/>
    <w:lvl w:ilvl="0" w:tplc="BF78D0CC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62BA5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7107E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2670B26"/>
    <w:multiLevelType w:val="hybridMultilevel"/>
    <w:tmpl w:val="CD385E8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C318A0"/>
    <w:multiLevelType w:val="hybridMultilevel"/>
    <w:tmpl w:val="D22C9396"/>
    <w:lvl w:ilvl="0" w:tplc="B37E66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44D11"/>
    <w:multiLevelType w:val="hybridMultilevel"/>
    <w:tmpl w:val="7C30CDD6"/>
    <w:lvl w:ilvl="0" w:tplc="3DE010C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1122DE"/>
    <w:multiLevelType w:val="hybridMultilevel"/>
    <w:tmpl w:val="913C18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480D97"/>
    <w:multiLevelType w:val="multilevel"/>
    <w:tmpl w:val="1B32C3A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B1F7EF9"/>
    <w:multiLevelType w:val="hybridMultilevel"/>
    <w:tmpl w:val="BE789C50"/>
    <w:lvl w:ilvl="0" w:tplc="00000007">
      <w:start w:val="2004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60858"/>
    <w:multiLevelType w:val="hybridMultilevel"/>
    <w:tmpl w:val="A4087672"/>
    <w:lvl w:ilvl="0" w:tplc="BAF4CB00">
      <w:start w:val="5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D1BD3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DB6E89"/>
    <w:multiLevelType w:val="hybridMultilevel"/>
    <w:tmpl w:val="913C18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A0262B"/>
    <w:multiLevelType w:val="hybridMultilevel"/>
    <w:tmpl w:val="FA648324"/>
    <w:lvl w:ilvl="0" w:tplc="B37E66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  <w:num w:numId="11">
    <w:abstractNumId w:val="0"/>
  </w:num>
  <w:num w:numId="12">
    <w:abstractNumId w:val="12"/>
  </w:num>
  <w:num w:numId="13">
    <w:abstractNumId w:val="3"/>
  </w:num>
  <w:num w:numId="14">
    <w:abstractNumId w:val="7"/>
  </w:num>
  <w:num w:numId="15">
    <w:abstractNumId w:val="7"/>
    <w:lvlOverride w:ilvl="0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3CC"/>
    <w:rsid w:val="00014CF0"/>
    <w:rsid w:val="000510A3"/>
    <w:rsid w:val="000876B5"/>
    <w:rsid w:val="000C23BC"/>
    <w:rsid w:val="000F63B8"/>
    <w:rsid w:val="00101339"/>
    <w:rsid w:val="001724BF"/>
    <w:rsid w:val="001D6640"/>
    <w:rsid w:val="001E7A74"/>
    <w:rsid w:val="00222D64"/>
    <w:rsid w:val="0023199A"/>
    <w:rsid w:val="002627C8"/>
    <w:rsid w:val="002A56FC"/>
    <w:rsid w:val="002D12D4"/>
    <w:rsid w:val="00381AA5"/>
    <w:rsid w:val="0041049A"/>
    <w:rsid w:val="004253CC"/>
    <w:rsid w:val="00451B6B"/>
    <w:rsid w:val="00465764"/>
    <w:rsid w:val="00486EB8"/>
    <w:rsid w:val="004B097B"/>
    <w:rsid w:val="004C6B9B"/>
    <w:rsid w:val="004E05AD"/>
    <w:rsid w:val="00504570"/>
    <w:rsid w:val="00544918"/>
    <w:rsid w:val="00557238"/>
    <w:rsid w:val="00586871"/>
    <w:rsid w:val="005C49D3"/>
    <w:rsid w:val="005D306F"/>
    <w:rsid w:val="005D6A0C"/>
    <w:rsid w:val="006B502C"/>
    <w:rsid w:val="006C29AC"/>
    <w:rsid w:val="006D1E05"/>
    <w:rsid w:val="00732546"/>
    <w:rsid w:val="007417C6"/>
    <w:rsid w:val="0074327A"/>
    <w:rsid w:val="00784062"/>
    <w:rsid w:val="007C3FC1"/>
    <w:rsid w:val="007D2D03"/>
    <w:rsid w:val="008138C1"/>
    <w:rsid w:val="008275D0"/>
    <w:rsid w:val="00857489"/>
    <w:rsid w:val="00871246"/>
    <w:rsid w:val="008717D6"/>
    <w:rsid w:val="00885E34"/>
    <w:rsid w:val="008A2119"/>
    <w:rsid w:val="008A2866"/>
    <w:rsid w:val="008C1E70"/>
    <w:rsid w:val="008C4F5A"/>
    <w:rsid w:val="008D6A10"/>
    <w:rsid w:val="008E47B3"/>
    <w:rsid w:val="009027F7"/>
    <w:rsid w:val="009053E8"/>
    <w:rsid w:val="00916730"/>
    <w:rsid w:val="0094698A"/>
    <w:rsid w:val="00996873"/>
    <w:rsid w:val="00A24BE0"/>
    <w:rsid w:val="00A7368A"/>
    <w:rsid w:val="00A82A0E"/>
    <w:rsid w:val="00A9110A"/>
    <w:rsid w:val="00A9147D"/>
    <w:rsid w:val="00B01190"/>
    <w:rsid w:val="00B027A7"/>
    <w:rsid w:val="00B22D85"/>
    <w:rsid w:val="00B76C49"/>
    <w:rsid w:val="00B802CF"/>
    <w:rsid w:val="00B83CFC"/>
    <w:rsid w:val="00B864FA"/>
    <w:rsid w:val="00B90156"/>
    <w:rsid w:val="00BE63DF"/>
    <w:rsid w:val="00C01060"/>
    <w:rsid w:val="00C06D09"/>
    <w:rsid w:val="00C114DC"/>
    <w:rsid w:val="00C120F5"/>
    <w:rsid w:val="00C16259"/>
    <w:rsid w:val="00C3227F"/>
    <w:rsid w:val="00C3395B"/>
    <w:rsid w:val="00C60166"/>
    <w:rsid w:val="00CB5A83"/>
    <w:rsid w:val="00CC5852"/>
    <w:rsid w:val="00CD1184"/>
    <w:rsid w:val="00CE138A"/>
    <w:rsid w:val="00D10466"/>
    <w:rsid w:val="00D128B6"/>
    <w:rsid w:val="00D154DF"/>
    <w:rsid w:val="00D23E91"/>
    <w:rsid w:val="00D244C7"/>
    <w:rsid w:val="00D366BB"/>
    <w:rsid w:val="00DC21EE"/>
    <w:rsid w:val="00DC6FE1"/>
    <w:rsid w:val="00E00550"/>
    <w:rsid w:val="00E8329B"/>
    <w:rsid w:val="00EB388E"/>
    <w:rsid w:val="00EB3CEF"/>
    <w:rsid w:val="00EE438F"/>
    <w:rsid w:val="00F17158"/>
    <w:rsid w:val="00F436D5"/>
    <w:rsid w:val="00F6367F"/>
    <w:rsid w:val="00FD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6B50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6B502C"/>
    <w:rPr>
      <w:b/>
      <w:bCs/>
    </w:rPr>
  </w:style>
  <w:style w:type="paragraph" w:styleId="Akapitzlist">
    <w:name w:val="List Paragraph"/>
    <w:basedOn w:val="Normalny"/>
    <w:uiPriority w:val="34"/>
    <w:qFormat/>
    <w:rsid w:val="006B502C"/>
    <w:pPr>
      <w:ind w:left="720"/>
      <w:contextualSpacing/>
    </w:pPr>
    <w:rPr>
      <w:color w:val="auto"/>
      <w:lang w:eastAsia="en-US"/>
    </w:rPr>
  </w:style>
  <w:style w:type="paragraph" w:customStyle="1" w:styleId="Nagwek31">
    <w:name w:val="Nagłówek 31"/>
    <w:basedOn w:val="Standard"/>
    <w:next w:val="Standard"/>
    <w:rsid w:val="00CC5852"/>
    <w:pPr>
      <w:keepNext/>
      <w:widowControl/>
      <w:outlineLvl w:val="2"/>
    </w:pPr>
    <w:rPr>
      <w:rFonts w:eastAsia="Times New Roman" w:cs="Times New Roman"/>
      <w:b/>
      <w:color w:val="auto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5852"/>
    <w:pPr>
      <w:autoSpaceDN w:val="0"/>
      <w:spacing w:after="120"/>
      <w:ind w:left="283"/>
      <w:textAlignment w:val="baseline"/>
    </w:pPr>
    <w:rPr>
      <w:rFonts w:eastAsia="SimSun" w:cs="Mangal"/>
      <w:color w:val="auto"/>
      <w:kern w:val="3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C585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58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5852"/>
    <w:rPr>
      <w:rFonts w:ascii="Times New Roman" w:eastAsia="Lucida Sans Unicode" w:hAnsi="Times New Roman" w:cs="Times New Roman"/>
      <w:color w:val="000000"/>
      <w:sz w:val="16"/>
      <w:szCs w:val="16"/>
      <w:lang w:eastAsia="pl-PL"/>
    </w:rPr>
  </w:style>
  <w:style w:type="paragraph" w:customStyle="1" w:styleId="Nagwek71">
    <w:name w:val="Nagłówek 71"/>
    <w:basedOn w:val="Standard"/>
    <w:next w:val="Standard"/>
    <w:rsid w:val="00CC5852"/>
    <w:pPr>
      <w:widowControl/>
      <w:spacing w:before="240" w:after="60"/>
      <w:outlineLvl w:val="6"/>
    </w:pPr>
    <w:rPr>
      <w:rFonts w:eastAsia="Times New Roman" w:cs="Times New Roman"/>
      <w:color w:val="auto"/>
      <w:lang w:eastAsia="zh-CN"/>
    </w:rPr>
  </w:style>
  <w:style w:type="paragraph" w:customStyle="1" w:styleId="Nagwek21">
    <w:name w:val="Nagłówek 21"/>
    <w:basedOn w:val="Standard"/>
    <w:next w:val="Standard"/>
    <w:rsid w:val="0094698A"/>
    <w:pPr>
      <w:keepNext/>
      <w:widowControl/>
      <w:spacing w:line="360" w:lineRule="auto"/>
      <w:jc w:val="both"/>
      <w:outlineLvl w:val="1"/>
    </w:pPr>
    <w:rPr>
      <w:rFonts w:eastAsia="Times New Roman" w:cs="Times New Roman"/>
      <w:color w:val="auto"/>
      <w:szCs w:val="20"/>
      <w:lang w:eastAsia="zh-CN"/>
    </w:rPr>
  </w:style>
  <w:style w:type="paragraph" w:customStyle="1" w:styleId="Tekstpodstawowy32">
    <w:name w:val="Tekst podstawowy 32"/>
    <w:basedOn w:val="Standard"/>
    <w:rsid w:val="0094698A"/>
    <w:pPr>
      <w:widowControl/>
      <w:spacing w:after="120"/>
    </w:pPr>
    <w:rPr>
      <w:rFonts w:eastAsia="Times New Roman" w:cs="Times New Roman"/>
      <w:color w:val="auto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8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8C1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8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5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5D0"/>
    <w:rPr>
      <w:rFonts w:ascii="Tahoma" w:eastAsia="Lucida Sans Unicode" w:hAnsi="Tahoma" w:cs="Tahoma"/>
      <w:color w:val="000000"/>
      <w:sz w:val="16"/>
      <w:szCs w:val="16"/>
      <w:lang w:eastAsia="pl-PL"/>
    </w:rPr>
  </w:style>
  <w:style w:type="numbering" w:customStyle="1" w:styleId="WW8Num2">
    <w:name w:val="WW8Num2"/>
    <w:basedOn w:val="Bezlisty"/>
    <w:rsid w:val="00C01060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6B50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6B502C"/>
    <w:rPr>
      <w:b/>
      <w:bCs/>
    </w:rPr>
  </w:style>
  <w:style w:type="paragraph" w:styleId="Akapitzlist">
    <w:name w:val="List Paragraph"/>
    <w:basedOn w:val="Normalny"/>
    <w:uiPriority w:val="34"/>
    <w:qFormat/>
    <w:rsid w:val="006B502C"/>
    <w:pPr>
      <w:ind w:left="720"/>
      <w:contextualSpacing/>
    </w:pPr>
    <w:rPr>
      <w:color w:val="auto"/>
      <w:lang w:eastAsia="en-US"/>
    </w:rPr>
  </w:style>
  <w:style w:type="paragraph" w:customStyle="1" w:styleId="Nagwek31">
    <w:name w:val="Nagłówek 31"/>
    <w:basedOn w:val="Standard"/>
    <w:next w:val="Standard"/>
    <w:rsid w:val="00CC5852"/>
    <w:pPr>
      <w:keepNext/>
      <w:widowControl/>
      <w:outlineLvl w:val="2"/>
    </w:pPr>
    <w:rPr>
      <w:rFonts w:eastAsia="Times New Roman" w:cs="Times New Roman"/>
      <w:b/>
      <w:color w:val="auto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5852"/>
    <w:pPr>
      <w:autoSpaceDN w:val="0"/>
      <w:spacing w:after="120"/>
      <w:ind w:left="283"/>
      <w:textAlignment w:val="baseline"/>
    </w:pPr>
    <w:rPr>
      <w:rFonts w:eastAsia="SimSun" w:cs="Mangal"/>
      <w:color w:val="auto"/>
      <w:kern w:val="3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C585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58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5852"/>
    <w:rPr>
      <w:rFonts w:ascii="Times New Roman" w:eastAsia="Lucida Sans Unicode" w:hAnsi="Times New Roman" w:cs="Times New Roman"/>
      <w:color w:val="000000"/>
      <w:sz w:val="16"/>
      <w:szCs w:val="16"/>
      <w:lang w:eastAsia="pl-PL"/>
    </w:rPr>
  </w:style>
  <w:style w:type="paragraph" w:customStyle="1" w:styleId="Nagwek71">
    <w:name w:val="Nagłówek 71"/>
    <w:basedOn w:val="Standard"/>
    <w:next w:val="Standard"/>
    <w:rsid w:val="00CC5852"/>
    <w:pPr>
      <w:widowControl/>
      <w:spacing w:before="240" w:after="60"/>
      <w:outlineLvl w:val="6"/>
    </w:pPr>
    <w:rPr>
      <w:rFonts w:eastAsia="Times New Roman" w:cs="Times New Roman"/>
      <w:color w:val="auto"/>
      <w:lang w:eastAsia="zh-CN"/>
    </w:rPr>
  </w:style>
  <w:style w:type="paragraph" w:customStyle="1" w:styleId="Nagwek21">
    <w:name w:val="Nagłówek 21"/>
    <w:basedOn w:val="Standard"/>
    <w:next w:val="Standard"/>
    <w:rsid w:val="0094698A"/>
    <w:pPr>
      <w:keepNext/>
      <w:widowControl/>
      <w:spacing w:line="360" w:lineRule="auto"/>
      <w:jc w:val="both"/>
      <w:outlineLvl w:val="1"/>
    </w:pPr>
    <w:rPr>
      <w:rFonts w:eastAsia="Times New Roman" w:cs="Times New Roman"/>
      <w:color w:val="auto"/>
      <w:szCs w:val="20"/>
      <w:lang w:eastAsia="zh-CN"/>
    </w:rPr>
  </w:style>
  <w:style w:type="paragraph" w:customStyle="1" w:styleId="Tekstpodstawowy32">
    <w:name w:val="Tekst podstawowy 32"/>
    <w:basedOn w:val="Standard"/>
    <w:rsid w:val="0094698A"/>
    <w:pPr>
      <w:widowControl/>
      <w:spacing w:after="120"/>
    </w:pPr>
    <w:rPr>
      <w:rFonts w:eastAsia="Times New Roman" w:cs="Times New Roman"/>
      <w:color w:val="auto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8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8C1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8C1"/>
    <w:rPr>
      <w:vertAlign w:val="superscript"/>
    </w:rPr>
  </w:style>
  <w:style w:type="numbering" w:customStyle="1" w:styleId="Tekstdymka">
    <w:name w:val="WW8Num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1494</Words>
  <Characters>8968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m.szarecka</dc:creator>
  <cp:lastModifiedBy>m.szarecka</cp:lastModifiedBy>
  <cp:revision>7</cp:revision>
  <cp:lastPrinted>2013-01-14T10:24:00Z</cp:lastPrinted>
  <dcterms:created xsi:type="dcterms:W3CDTF">2012-11-28T21:36:00Z</dcterms:created>
  <dcterms:modified xsi:type="dcterms:W3CDTF">2013-01-14T10:24:00Z</dcterms:modified>
</cp:coreProperties>
</file>